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69ADB" w14:textId="77777777" w:rsidR="00882724" w:rsidRDefault="00882724" w:rsidP="00882724">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Узагальнення судової практики </w:t>
      </w:r>
    </w:p>
    <w:p w14:paraId="3AA0F9AE" w14:textId="77777777" w:rsidR="00882724" w:rsidRDefault="00882724" w:rsidP="00882724">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Сьомого апеляційного адміністративного суду </w:t>
      </w:r>
    </w:p>
    <w:p w14:paraId="5476DC96" w14:textId="4C976A24" w:rsidR="008A4899" w:rsidRDefault="00882724" w:rsidP="00882724">
      <w:pPr>
        <w:ind w:firstLine="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щодо розгляду типових справ </w:t>
      </w:r>
    </w:p>
    <w:p w14:paraId="55DB1CFF" w14:textId="77777777" w:rsidR="008A4899" w:rsidRDefault="008A4899" w:rsidP="00900AB8">
      <w:pPr>
        <w:rPr>
          <w:rFonts w:ascii="Times New Roman" w:hAnsi="Times New Roman" w:cs="Times New Roman"/>
          <w:sz w:val="28"/>
          <w:szCs w:val="28"/>
        </w:rPr>
      </w:pPr>
    </w:p>
    <w:p w14:paraId="76B93693" w14:textId="32D4433B" w:rsidR="00900AB8" w:rsidRPr="000A3FD4" w:rsidRDefault="00736CF6" w:rsidP="00900AB8">
      <w:pPr>
        <w:rPr>
          <w:rFonts w:ascii="Times New Roman" w:hAnsi="Times New Roman" w:cs="Times New Roman"/>
          <w:sz w:val="28"/>
          <w:szCs w:val="28"/>
        </w:rPr>
      </w:pPr>
      <w:r w:rsidRPr="000A3FD4">
        <w:rPr>
          <w:rFonts w:ascii="Times New Roman" w:hAnsi="Times New Roman" w:cs="Times New Roman"/>
          <w:sz w:val="28"/>
          <w:szCs w:val="28"/>
        </w:rPr>
        <w:t>На виконання листа Верховного С</w:t>
      </w:r>
      <w:r w:rsidR="00900AB8" w:rsidRPr="000A3FD4">
        <w:rPr>
          <w:rFonts w:ascii="Times New Roman" w:hAnsi="Times New Roman" w:cs="Times New Roman"/>
          <w:sz w:val="28"/>
          <w:szCs w:val="28"/>
        </w:rPr>
        <w:t>уду від 12.03.2021 №441/0/58/21 здійснено узагальнення судової практики Сьомого апеляційного адміністративного суду в частині врахування правових висновків у зразкових рішеннях при ухваленні рішень у типових справах.</w:t>
      </w:r>
    </w:p>
    <w:p w14:paraId="3A6FADC6" w14:textId="7EDE5E89" w:rsidR="00900AB8" w:rsidRPr="000A3FD4" w:rsidRDefault="00900AB8" w:rsidP="00900AB8">
      <w:pPr>
        <w:rPr>
          <w:rFonts w:ascii="Times New Roman" w:hAnsi="Times New Roman" w:cs="Times New Roman"/>
          <w:sz w:val="28"/>
          <w:szCs w:val="28"/>
        </w:rPr>
      </w:pPr>
      <w:r w:rsidRPr="000A3FD4">
        <w:rPr>
          <w:rFonts w:ascii="Times New Roman" w:hAnsi="Times New Roman" w:cs="Times New Roman"/>
          <w:sz w:val="28"/>
          <w:szCs w:val="28"/>
        </w:rPr>
        <w:t xml:space="preserve">Тема узагальнення пов’язана з унікальністю запровадження інституту «типової» та «зразкової» справ, застосування якого передбачає взаємозв’язок у їхньому розгляді. Метою </w:t>
      </w:r>
      <w:r w:rsidR="00736CF6" w:rsidRPr="000A3FD4">
        <w:rPr>
          <w:rFonts w:ascii="Times New Roman" w:hAnsi="Times New Roman" w:cs="Times New Roman"/>
          <w:sz w:val="28"/>
          <w:szCs w:val="28"/>
        </w:rPr>
        <w:t>цього</w:t>
      </w:r>
      <w:r w:rsidRPr="000A3FD4">
        <w:rPr>
          <w:rFonts w:ascii="Times New Roman" w:hAnsi="Times New Roman" w:cs="Times New Roman"/>
          <w:sz w:val="28"/>
          <w:szCs w:val="28"/>
        </w:rPr>
        <w:t xml:space="preserve"> узагальнення є забезпечення правильного застосування норм процесуального права та єдності судової практики при прийнятті рішень у типових справах з урахуванням висновків Верховного Суду у зразкових справах.</w:t>
      </w:r>
    </w:p>
    <w:p w14:paraId="696A4EE2" w14:textId="77777777" w:rsidR="00D44D54" w:rsidRPr="000A3FD4" w:rsidRDefault="00D44D54" w:rsidP="00D44D54">
      <w:pPr>
        <w:rPr>
          <w:rFonts w:ascii="Times New Roman" w:hAnsi="Times New Roman" w:cs="Times New Roman"/>
          <w:b/>
          <w:sz w:val="28"/>
          <w:szCs w:val="28"/>
        </w:rPr>
      </w:pPr>
      <w:r w:rsidRPr="000A3FD4">
        <w:rPr>
          <w:rFonts w:ascii="Times New Roman" w:hAnsi="Times New Roman" w:cs="Times New Roman"/>
          <w:b/>
          <w:sz w:val="28"/>
          <w:szCs w:val="28"/>
        </w:rPr>
        <w:t>Категорії типових справ, які були розглянуті Сьомим апеляційним адміністративним судом з урахуванням правових висновків Верховного Суду у зразкових справах</w:t>
      </w:r>
      <w:r w:rsidR="00DF5D16" w:rsidRPr="000A3FD4">
        <w:rPr>
          <w:rFonts w:ascii="Times New Roman" w:hAnsi="Times New Roman" w:cs="Times New Roman"/>
          <w:b/>
          <w:sz w:val="28"/>
          <w:szCs w:val="28"/>
        </w:rPr>
        <w:t>:</w:t>
      </w:r>
    </w:p>
    <w:p w14:paraId="2E6118A8" w14:textId="77777777" w:rsidR="00DF5D16" w:rsidRPr="000A3FD4" w:rsidRDefault="00DF5D16" w:rsidP="00D44D54">
      <w:pPr>
        <w:rPr>
          <w:rFonts w:ascii="Times New Roman" w:hAnsi="Times New Roman" w:cs="Times New Roman"/>
          <w:b/>
          <w:sz w:val="28"/>
          <w:szCs w:val="28"/>
        </w:rPr>
      </w:pPr>
    </w:p>
    <w:p w14:paraId="1C779277" w14:textId="0A23D7A7" w:rsidR="00516D2B" w:rsidRPr="000A3FD4" w:rsidRDefault="00E9725A" w:rsidP="00516D2B">
      <w:pPr>
        <w:pStyle w:val="a3"/>
        <w:ind w:left="1069" w:firstLine="0"/>
        <w:rPr>
          <w:rFonts w:ascii="Times New Roman" w:hAnsi="Times New Roman" w:cs="Times New Roman"/>
          <w:b/>
          <w:i/>
          <w:sz w:val="28"/>
          <w:szCs w:val="28"/>
        </w:rPr>
      </w:pPr>
      <w:r w:rsidRPr="000A3FD4">
        <w:rPr>
          <w:rFonts w:ascii="Times New Roman" w:hAnsi="Times New Roman" w:cs="Times New Roman"/>
          <w:b/>
          <w:sz w:val="28"/>
          <w:szCs w:val="28"/>
        </w:rPr>
        <w:t>-</w:t>
      </w:r>
      <w:r w:rsidRPr="000A3FD4">
        <w:rPr>
          <w:rFonts w:ascii="Times New Roman" w:hAnsi="Times New Roman" w:cs="Times New Roman"/>
          <w:b/>
          <w:i/>
          <w:sz w:val="28"/>
          <w:szCs w:val="28"/>
        </w:rPr>
        <w:t xml:space="preserve"> </w:t>
      </w:r>
      <w:r w:rsidR="00BA2C6D" w:rsidRPr="000A3FD4">
        <w:rPr>
          <w:rFonts w:ascii="Times New Roman" w:hAnsi="Times New Roman" w:cs="Times New Roman"/>
          <w:b/>
          <w:i/>
          <w:sz w:val="28"/>
          <w:szCs w:val="28"/>
        </w:rPr>
        <w:t xml:space="preserve">Справи </w:t>
      </w:r>
      <w:r w:rsidRPr="000A3FD4">
        <w:rPr>
          <w:rFonts w:ascii="Times New Roman" w:hAnsi="Times New Roman" w:cs="Times New Roman"/>
          <w:b/>
          <w:i/>
          <w:sz w:val="28"/>
          <w:szCs w:val="28"/>
        </w:rPr>
        <w:t xml:space="preserve">щодо перерахунку пенсій пенсіонерам МВС з урахуванням грошового забезпечення поліцейських (рішення від 15.02.2018 </w:t>
      </w:r>
      <w:r w:rsidR="00BA2C6D" w:rsidRPr="000A3FD4">
        <w:rPr>
          <w:rFonts w:ascii="Times New Roman" w:hAnsi="Times New Roman" w:cs="Times New Roman"/>
          <w:b/>
          <w:i/>
          <w:sz w:val="28"/>
          <w:szCs w:val="28"/>
        </w:rPr>
        <w:t>у</w:t>
      </w:r>
      <w:r w:rsidRPr="000A3FD4">
        <w:rPr>
          <w:rFonts w:ascii="Times New Roman" w:hAnsi="Times New Roman" w:cs="Times New Roman"/>
          <w:b/>
          <w:i/>
          <w:sz w:val="28"/>
          <w:szCs w:val="28"/>
        </w:rPr>
        <w:t xml:space="preserve"> справі №820/6514/17)</w:t>
      </w:r>
    </w:p>
    <w:p w14:paraId="7117792F" w14:textId="77777777" w:rsidR="00E9725A" w:rsidRPr="000A3FD4" w:rsidRDefault="00E9725A" w:rsidP="00516D2B">
      <w:pPr>
        <w:pStyle w:val="a3"/>
        <w:ind w:left="1069" w:firstLine="0"/>
        <w:rPr>
          <w:rFonts w:ascii="Times New Roman" w:hAnsi="Times New Roman" w:cs="Times New Roman"/>
          <w:b/>
          <w:sz w:val="28"/>
          <w:szCs w:val="28"/>
          <w:highlight w:val="yellow"/>
        </w:rPr>
      </w:pPr>
    </w:p>
    <w:p w14:paraId="323A964E" w14:textId="6787DC77" w:rsidR="00D90C89" w:rsidRPr="000A3FD4" w:rsidRDefault="00B31931" w:rsidP="00BB1BA5">
      <w:pPr>
        <w:rPr>
          <w:rFonts w:ascii="Times New Roman" w:hAnsi="Times New Roman" w:cs="Times New Roman"/>
          <w:sz w:val="28"/>
          <w:szCs w:val="28"/>
        </w:rPr>
      </w:pPr>
      <w:r w:rsidRPr="000A3FD4">
        <w:rPr>
          <w:rFonts w:ascii="Times New Roman" w:hAnsi="Times New Roman" w:cs="Times New Roman"/>
          <w:sz w:val="28"/>
          <w:szCs w:val="28"/>
        </w:rPr>
        <w:t xml:space="preserve">Висновки Верховного Суду в цій зразковій справі </w:t>
      </w:r>
      <w:r w:rsidR="00736CF6" w:rsidRPr="000A3FD4">
        <w:rPr>
          <w:rFonts w:ascii="Times New Roman" w:hAnsi="Times New Roman" w:cs="Times New Roman"/>
          <w:sz w:val="28"/>
          <w:szCs w:val="28"/>
        </w:rPr>
        <w:t xml:space="preserve">потрібно </w:t>
      </w:r>
      <w:r w:rsidRPr="000A3FD4">
        <w:rPr>
          <w:rFonts w:ascii="Times New Roman" w:hAnsi="Times New Roman" w:cs="Times New Roman"/>
          <w:sz w:val="28"/>
          <w:szCs w:val="28"/>
        </w:rPr>
        <w:t>застос</w:t>
      </w:r>
      <w:r w:rsidR="00736CF6" w:rsidRPr="000A3FD4">
        <w:rPr>
          <w:rFonts w:ascii="Times New Roman" w:hAnsi="Times New Roman" w:cs="Times New Roman"/>
          <w:sz w:val="28"/>
          <w:szCs w:val="28"/>
        </w:rPr>
        <w:t>овувати</w:t>
      </w:r>
      <w:r w:rsidRPr="000A3FD4">
        <w:rPr>
          <w:rFonts w:ascii="Times New Roman" w:hAnsi="Times New Roman" w:cs="Times New Roman"/>
          <w:sz w:val="28"/>
          <w:szCs w:val="28"/>
        </w:rPr>
        <w:t xml:space="preserve"> в адміністративних справах щодо звернення пенсіонерів органів внутрішніх справ, яким призначено пенсію згідно із Законом України «Про пенсійне забезпечення військовослужбовців, осіб начальницького та рядового складу органів внутрішніх справ», до суду з адміністративними позовами до територіальних органів Пенсійного фонду України, на обліку яких стоять позивачі та які здійснюють виплату пенсій позивачам, з позовними вимогами щодо визнання протиправною бездіяльності відповідача (відмови вчинити дії) щодо здійснення перерахунку та виплати позивачам пенсії з 01 січня 2016 року як пенсіонерам органів внутрішніх справ згідно із Законом України від 23 грудня 2015 року № 900-VIII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 сімей», статтями  51, 63 Закону України «Про пенсійне забезпечення осіб, звільнених з військової служби, та деяких інших осіб», постановою Кабінету Міністрів України від 11 листопада 2015 року № 988 «Про грошове забезпечення поліцейських Національної поліції», на підставі наданої довідки про грошове забезпечення для перерахунку пенсій з урахуванням грошового забезпечення поліцейських; зобов`язання</w:t>
      </w:r>
      <w:r w:rsidR="00D90C89" w:rsidRPr="000A3FD4">
        <w:rPr>
          <w:rFonts w:ascii="Times New Roman" w:hAnsi="Times New Roman" w:cs="Times New Roman"/>
          <w:sz w:val="28"/>
          <w:szCs w:val="28"/>
        </w:rPr>
        <w:t>м сплатити.</w:t>
      </w:r>
      <w:r w:rsidRPr="000A3FD4">
        <w:rPr>
          <w:rFonts w:ascii="Times New Roman" w:hAnsi="Times New Roman" w:cs="Times New Roman"/>
          <w:sz w:val="28"/>
          <w:szCs w:val="28"/>
        </w:rPr>
        <w:t xml:space="preserve"> </w:t>
      </w:r>
    </w:p>
    <w:p w14:paraId="0CA4F539" w14:textId="22F0A2A3" w:rsidR="00B31931" w:rsidRPr="000A3FD4" w:rsidRDefault="00BB1BA5" w:rsidP="00BB1BA5">
      <w:pPr>
        <w:rPr>
          <w:rFonts w:ascii="Times New Roman" w:hAnsi="Times New Roman" w:cs="Times New Roman"/>
          <w:sz w:val="28"/>
          <w:szCs w:val="28"/>
        </w:rPr>
      </w:pPr>
      <w:r w:rsidRPr="000A3FD4">
        <w:rPr>
          <w:rFonts w:ascii="Times New Roman" w:hAnsi="Times New Roman" w:cs="Times New Roman"/>
          <w:sz w:val="28"/>
          <w:szCs w:val="28"/>
        </w:rPr>
        <w:t>Згідно з правовими висновками Верховного Суду, викладеними в рішенні, зміна грошового забезпечення поліцейських, яке за своїми складовими є ідентичним складовим колишніх працівників міліції, але за розміром більшим, є безумовною підставою для перерахунку пенсії позивача з 01 січня 2016 року на підставі  </w:t>
      </w:r>
      <w:hyperlink r:id="rId8" w:tgtFrame="_blank" w:tooltip="Про грошове забезпечення поліцейських Національної поліції; нормативно-правовий акт № 988 від 11.11.2015" w:history="1">
        <w:r w:rsidR="00C23294" w:rsidRPr="000A3FD4">
          <w:rPr>
            <w:rStyle w:val="a4"/>
            <w:rFonts w:ascii="Times New Roman" w:hAnsi="Times New Roman" w:cs="Times New Roman"/>
            <w:color w:val="auto"/>
            <w:sz w:val="28"/>
            <w:szCs w:val="28"/>
            <w:u w:val="none"/>
          </w:rPr>
          <w:t>п</w:t>
        </w:r>
        <w:r w:rsidRPr="000A3FD4">
          <w:rPr>
            <w:rStyle w:val="a4"/>
            <w:rFonts w:ascii="Times New Roman" w:hAnsi="Times New Roman" w:cs="Times New Roman"/>
            <w:color w:val="auto"/>
            <w:sz w:val="28"/>
            <w:szCs w:val="28"/>
            <w:u w:val="none"/>
          </w:rPr>
          <w:t>останови КМУ від 11.11.2015 року "Про грошове забезпечення поліцейських Національної поліції" № 988</w:t>
        </w:r>
      </w:hyperlink>
      <w:r w:rsidR="00A553C5" w:rsidRPr="000A3FD4">
        <w:rPr>
          <w:rStyle w:val="a4"/>
          <w:rFonts w:ascii="Times New Roman" w:hAnsi="Times New Roman" w:cs="Times New Roman"/>
          <w:color w:val="auto"/>
          <w:sz w:val="28"/>
          <w:szCs w:val="28"/>
          <w:u w:val="none"/>
        </w:rPr>
        <w:t xml:space="preserve"> (далі – постанова № 988)</w:t>
      </w:r>
      <w:r w:rsidRPr="000A3FD4">
        <w:rPr>
          <w:rFonts w:ascii="Times New Roman" w:hAnsi="Times New Roman" w:cs="Times New Roman"/>
          <w:sz w:val="28"/>
          <w:szCs w:val="28"/>
        </w:rPr>
        <w:t xml:space="preserve">, яка набрала чинності 02.12.2015 року. </w:t>
      </w:r>
      <w:r w:rsidR="00BA2C6D" w:rsidRPr="000A3FD4">
        <w:rPr>
          <w:rFonts w:ascii="Times New Roman" w:hAnsi="Times New Roman" w:cs="Times New Roman"/>
          <w:sz w:val="28"/>
          <w:szCs w:val="28"/>
        </w:rPr>
        <w:t>Водночас</w:t>
      </w:r>
      <w:r w:rsidRPr="000A3FD4">
        <w:rPr>
          <w:rFonts w:ascii="Times New Roman" w:hAnsi="Times New Roman" w:cs="Times New Roman"/>
          <w:sz w:val="28"/>
          <w:szCs w:val="28"/>
        </w:rPr>
        <w:t xml:space="preserve"> право позивача щодо перерахунку пенсії з </w:t>
      </w:r>
      <w:r w:rsidRPr="000A3FD4">
        <w:rPr>
          <w:rFonts w:ascii="Times New Roman" w:hAnsi="Times New Roman" w:cs="Times New Roman"/>
          <w:sz w:val="28"/>
          <w:szCs w:val="28"/>
        </w:rPr>
        <w:lastRenderedPageBreak/>
        <w:t>01 січня 2016 року є абсолютним та не може бу</w:t>
      </w:r>
      <w:r w:rsidR="000B3F58" w:rsidRPr="000A3FD4">
        <w:rPr>
          <w:rFonts w:ascii="Times New Roman" w:hAnsi="Times New Roman" w:cs="Times New Roman"/>
          <w:sz w:val="28"/>
          <w:szCs w:val="28"/>
        </w:rPr>
        <w:t>ти обмежене будь-яким строком. У</w:t>
      </w:r>
      <w:r w:rsidRPr="000A3FD4">
        <w:rPr>
          <w:rFonts w:ascii="Times New Roman" w:hAnsi="Times New Roman" w:cs="Times New Roman"/>
          <w:sz w:val="28"/>
          <w:szCs w:val="28"/>
        </w:rPr>
        <w:t xml:space="preserve"> разі дотримання всіх вимог, передбачених Порядком проведення перерахунку пенсій, призначених відповідно до  </w:t>
      </w:r>
      <w:hyperlink r:id="rId9" w:tgtFrame="_blank" w:tooltip="Про пенсійне забезпечення осіб, звільнених з військової служби, та деяких інших осіб; нормативно-правовий акт № 2262-XII від 09.04.1992" w:history="1">
        <w:r w:rsidRPr="000A3FD4">
          <w:rPr>
            <w:rStyle w:val="a4"/>
            <w:rFonts w:ascii="Times New Roman" w:hAnsi="Times New Roman" w:cs="Times New Roman"/>
            <w:color w:val="auto"/>
            <w:sz w:val="28"/>
            <w:szCs w:val="28"/>
            <w:u w:val="none"/>
          </w:rPr>
          <w:t>Закону України "Про пенсійне забезпечення осіб, звільнених з військової служби, та деяких інших осіб"</w:t>
        </w:r>
      </w:hyperlink>
      <w:r w:rsidRPr="000A3FD4">
        <w:rPr>
          <w:rFonts w:ascii="Times New Roman" w:hAnsi="Times New Roman" w:cs="Times New Roman"/>
          <w:sz w:val="28"/>
          <w:szCs w:val="28"/>
        </w:rPr>
        <w:t>, затверджени</w:t>
      </w:r>
      <w:r w:rsidR="000B3F58" w:rsidRPr="000A3FD4">
        <w:rPr>
          <w:rFonts w:ascii="Times New Roman" w:hAnsi="Times New Roman" w:cs="Times New Roman"/>
          <w:sz w:val="28"/>
          <w:szCs w:val="28"/>
        </w:rPr>
        <w:t>х</w:t>
      </w:r>
      <w:r w:rsidRPr="000A3FD4">
        <w:rPr>
          <w:rFonts w:ascii="Times New Roman" w:hAnsi="Times New Roman" w:cs="Times New Roman"/>
          <w:sz w:val="28"/>
          <w:szCs w:val="28"/>
        </w:rPr>
        <w:t>  </w:t>
      </w:r>
      <w:hyperlink r:id="rId10" w:tgtFrame="_blank" w:tooltip="Про затвердження Порядку проведення перерахунку пенсій, призначених відповідно до Закону України " w:history="1">
        <w:r w:rsidR="00A553C5" w:rsidRPr="000A3FD4">
          <w:rPr>
            <w:rStyle w:val="a4"/>
            <w:rFonts w:ascii="Times New Roman" w:hAnsi="Times New Roman" w:cs="Times New Roman"/>
            <w:color w:val="auto"/>
            <w:sz w:val="28"/>
            <w:szCs w:val="28"/>
            <w:u w:val="none"/>
          </w:rPr>
          <w:t>п</w:t>
        </w:r>
        <w:r w:rsidRPr="000A3FD4">
          <w:rPr>
            <w:rStyle w:val="a4"/>
            <w:rFonts w:ascii="Times New Roman" w:hAnsi="Times New Roman" w:cs="Times New Roman"/>
            <w:color w:val="auto"/>
            <w:sz w:val="28"/>
            <w:szCs w:val="28"/>
            <w:u w:val="none"/>
          </w:rPr>
          <w:t>остановою КМУ від 13.02.2008 №45</w:t>
        </w:r>
      </w:hyperlink>
      <w:r w:rsidRPr="000A3FD4">
        <w:rPr>
          <w:rFonts w:ascii="Times New Roman" w:hAnsi="Times New Roman" w:cs="Times New Roman"/>
          <w:sz w:val="28"/>
          <w:szCs w:val="28"/>
        </w:rPr>
        <w:t>, дл</w:t>
      </w:r>
      <w:r w:rsidR="000B3F58" w:rsidRPr="000A3FD4">
        <w:rPr>
          <w:rFonts w:ascii="Times New Roman" w:hAnsi="Times New Roman" w:cs="Times New Roman"/>
          <w:sz w:val="28"/>
          <w:szCs w:val="28"/>
        </w:rPr>
        <w:t>я проведення перерахунку пенсії</w:t>
      </w:r>
      <w:r w:rsidRPr="000A3FD4">
        <w:rPr>
          <w:rFonts w:ascii="Times New Roman" w:hAnsi="Times New Roman" w:cs="Times New Roman"/>
          <w:sz w:val="28"/>
          <w:szCs w:val="28"/>
        </w:rPr>
        <w:t xml:space="preserve"> органи державної влади не можуть посилатися на відсутність коштів як на причину невиконання своїх зобов'язань щодо здійснення такого перерахунку.</w:t>
      </w:r>
    </w:p>
    <w:p w14:paraId="2F6038BE" w14:textId="786875D9" w:rsidR="00714979" w:rsidRPr="000A3FD4" w:rsidRDefault="00B31931" w:rsidP="00BB1BA5">
      <w:pPr>
        <w:rPr>
          <w:rFonts w:ascii="Times New Roman" w:hAnsi="Times New Roman" w:cs="Times New Roman"/>
          <w:sz w:val="28"/>
          <w:szCs w:val="28"/>
        </w:rPr>
      </w:pPr>
      <w:r w:rsidRPr="000A3FD4">
        <w:rPr>
          <w:rFonts w:ascii="Times New Roman" w:hAnsi="Times New Roman" w:cs="Times New Roman"/>
          <w:b/>
          <w:sz w:val="28"/>
          <w:szCs w:val="28"/>
        </w:rPr>
        <w:t>Сьоми</w:t>
      </w:r>
      <w:r w:rsidR="007A1B3A"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апеляційни</w:t>
      </w:r>
      <w:r w:rsidR="007A1B3A"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адміністративни</w:t>
      </w:r>
      <w:r w:rsidR="007A1B3A"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суд </w:t>
      </w:r>
      <w:r w:rsidR="007A1B3A" w:rsidRPr="000A3FD4">
        <w:rPr>
          <w:rFonts w:ascii="Times New Roman" w:hAnsi="Times New Roman" w:cs="Times New Roman"/>
          <w:b/>
          <w:sz w:val="28"/>
          <w:szCs w:val="28"/>
        </w:rPr>
        <w:t>прийняв</w:t>
      </w:r>
      <w:r w:rsidRPr="000A3FD4">
        <w:rPr>
          <w:rFonts w:ascii="Times New Roman" w:hAnsi="Times New Roman" w:cs="Times New Roman"/>
          <w:b/>
          <w:sz w:val="28"/>
          <w:szCs w:val="28"/>
        </w:rPr>
        <w:t xml:space="preserve"> 28</w:t>
      </w:r>
      <w:r w:rsidR="00C23294" w:rsidRPr="000A3FD4">
        <w:rPr>
          <w:rFonts w:ascii="Times New Roman" w:hAnsi="Times New Roman" w:cs="Times New Roman"/>
          <w:b/>
          <w:sz w:val="28"/>
          <w:szCs w:val="28"/>
        </w:rPr>
        <w:t xml:space="preserve"> постанов у</w:t>
      </w:r>
      <w:r w:rsidRPr="000A3FD4">
        <w:rPr>
          <w:rFonts w:ascii="Times New Roman" w:hAnsi="Times New Roman" w:cs="Times New Roman"/>
          <w:b/>
          <w:sz w:val="28"/>
          <w:szCs w:val="28"/>
        </w:rPr>
        <w:t xml:space="preserve"> справ</w:t>
      </w:r>
      <w:r w:rsidR="00FD1EBC" w:rsidRPr="000A3FD4">
        <w:rPr>
          <w:rFonts w:ascii="Times New Roman" w:hAnsi="Times New Roman" w:cs="Times New Roman"/>
          <w:b/>
          <w:sz w:val="28"/>
          <w:szCs w:val="28"/>
        </w:rPr>
        <w:t>ах</w:t>
      </w:r>
      <w:r w:rsidRPr="000A3FD4">
        <w:rPr>
          <w:b/>
          <w:sz w:val="28"/>
          <w:szCs w:val="28"/>
        </w:rPr>
        <w:t xml:space="preserve"> </w:t>
      </w:r>
      <w:r w:rsidR="005435C8" w:rsidRPr="000A3FD4">
        <w:rPr>
          <w:rFonts w:ascii="Times New Roman" w:hAnsi="Times New Roman" w:cs="Times New Roman"/>
          <w:b/>
          <w:sz w:val="28"/>
          <w:szCs w:val="28"/>
        </w:rPr>
        <w:t xml:space="preserve">з посиланням на цю </w:t>
      </w:r>
      <w:r w:rsidR="00FD1EBC" w:rsidRPr="000A3FD4">
        <w:rPr>
          <w:rFonts w:ascii="Times New Roman" w:hAnsi="Times New Roman" w:cs="Times New Roman"/>
          <w:b/>
          <w:sz w:val="28"/>
          <w:szCs w:val="28"/>
        </w:rPr>
        <w:t>зразкову справу</w:t>
      </w:r>
      <w:r w:rsidRPr="000A3FD4">
        <w:rPr>
          <w:rFonts w:ascii="Times New Roman" w:hAnsi="Times New Roman" w:cs="Times New Roman"/>
          <w:sz w:val="28"/>
          <w:szCs w:val="28"/>
        </w:rPr>
        <w:t xml:space="preserve">. За результатами розгляду справ, суд </w:t>
      </w:r>
      <w:r w:rsidR="00BB087C" w:rsidRPr="000A3FD4">
        <w:rPr>
          <w:rFonts w:ascii="Times New Roman" w:hAnsi="Times New Roman" w:cs="Times New Roman"/>
          <w:sz w:val="28"/>
          <w:szCs w:val="28"/>
        </w:rPr>
        <w:t xml:space="preserve">скасував 12 рішень суду </w:t>
      </w:r>
      <w:r w:rsidR="007A1B3A" w:rsidRPr="000A3FD4">
        <w:rPr>
          <w:rFonts w:ascii="Times New Roman" w:hAnsi="Times New Roman" w:cs="Times New Roman"/>
          <w:sz w:val="28"/>
          <w:szCs w:val="28"/>
        </w:rPr>
        <w:t>першої</w:t>
      </w:r>
      <w:r w:rsidR="00BB087C" w:rsidRPr="000A3FD4">
        <w:rPr>
          <w:rFonts w:ascii="Times New Roman" w:hAnsi="Times New Roman" w:cs="Times New Roman"/>
          <w:sz w:val="28"/>
          <w:szCs w:val="28"/>
        </w:rPr>
        <w:t xml:space="preserve"> інстанції у зв’язку із неврахуванням правових висновків</w:t>
      </w:r>
      <w:r w:rsidR="00AC23A4" w:rsidRPr="000A3FD4">
        <w:rPr>
          <w:rFonts w:ascii="Times New Roman" w:hAnsi="Times New Roman" w:cs="Times New Roman"/>
          <w:sz w:val="28"/>
          <w:szCs w:val="28"/>
        </w:rPr>
        <w:t xml:space="preserve"> у</w:t>
      </w:r>
      <w:r w:rsidR="00BB087C" w:rsidRPr="000A3FD4">
        <w:rPr>
          <w:rFonts w:ascii="Times New Roman" w:hAnsi="Times New Roman" w:cs="Times New Roman"/>
          <w:sz w:val="28"/>
          <w:szCs w:val="28"/>
        </w:rPr>
        <w:t xml:space="preserve"> </w:t>
      </w:r>
      <w:r w:rsidR="00AC23A4" w:rsidRPr="000A3FD4">
        <w:rPr>
          <w:rFonts w:ascii="Times New Roman" w:hAnsi="Times New Roman" w:cs="Times New Roman"/>
          <w:sz w:val="28"/>
          <w:szCs w:val="28"/>
        </w:rPr>
        <w:t>зразковій справі</w:t>
      </w:r>
      <w:r w:rsidR="00714979" w:rsidRPr="000A3FD4">
        <w:rPr>
          <w:rFonts w:ascii="Times New Roman" w:hAnsi="Times New Roman" w:cs="Times New Roman"/>
          <w:sz w:val="28"/>
          <w:szCs w:val="28"/>
        </w:rPr>
        <w:t xml:space="preserve">, а 16 </w:t>
      </w:r>
      <w:r w:rsidR="000B3F58" w:rsidRPr="000A3FD4">
        <w:rPr>
          <w:rFonts w:ascii="Times New Roman" w:hAnsi="Times New Roman" w:cs="Times New Roman"/>
          <w:sz w:val="28"/>
          <w:szCs w:val="28"/>
        </w:rPr>
        <w:t xml:space="preserve">– </w:t>
      </w:r>
      <w:r w:rsidR="00714979" w:rsidRPr="000A3FD4">
        <w:rPr>
          <w:rFonts w:ascii="Times New Roman" w:hAnsi="Times New Roman" w:cs="Times New Roman"/>
          <w:sz w:val="28"/>
          <w:szCs w:val="28"/>
        </w:rPr>
        <w:t>залишив без змін.</w:t>
      </w:r>
    </w:p>
    <w:p w14:paraId="196D8ADF" w14:textId="5A7DEEE1" w:rsidR="000B5D53" w:rsidRPr="000A3FD4" w:rsidRDefault="00D93721" w:rsidP="000B5D53">
      <w:pPr>
        <w:rPr>
          <w:rFonts w:ascii="Times New Roman" w:hAnsi="Times New Roman" w:cs="Times New Roman"/>
          <w:sz w:val="28"/>
          <w:szCs w:val="28"/>
        </w:rPr>
      </w:pPr>
      <w:r w:rsidRPr="000A3FD4">
        <w:rPr>
          <w:rFonts w:ascii="Times New Roman" w:hAnsi="Times New Roman" w:cs="Times New Roman"/>
          <w:sz w:val="28"/>
          <w:szCs w:val="28"/>
        </w:rPr>
        <w:t>Крім висновку</w:t>
      </w:r>
      <w:r w:rsidR="000B3F58" w:rsidRPr="000A3FD4">
        <w:rPr>
          <w:rFonts w:ascii="Times New Roman" w:hAnsi="Times New Roman" w:cs="Times New Roman"/>
          <w:sz w:val="28"/>
          <w:szCs w:val="28"/>
        </w:rPr>
        <w:t>,</w:t>
      </w:r>
      <w:r w:rsidRPr="000A3FD4">
        <w:rPr>
          <w:rFonts w:ascii="Times New Roman" w:hAnsi="Times New Roman" w:cs="Times New Roman"/>
          <w:sz w:val="28"/>
          <w:szCs w:val="28"/>
        </w:rPr>
        <w:t xml:space="preserve"> вказаного у зразковій справі</w:t>
      </w:r>
      <w:r w:rsidR="000B3F58" w:rsidRPr="000A3FD4">
        <w:rPr>
          <w:rFonts w:ascii="Times New Roman" w:hAnsi="Times New Roman" w:cs="Times New Roman"/>
          <w:sz w:val="28"/>
          <w:szCs w:val="28"/>
        </w:rPr>
        <w:t>,</w:t>
      </w:r>
      <w:r w:rsidRPr="000A3FD4">
        <w:rPr>
          <w:rFonts w:ascii="Times New Roman" w:hAnsi="Times New Roman" w:cs="Times New Roman"/>
          <w:sz w:val="28"/>
          <w:szCs w:val="28"/>
        </w:rPr>
        <w:t xml:space="preserve"> судді звертали увагу </w:t>
      </w:r>
      <w:r w:rsidR="000B5D53" w:rsidRPr="000A3FD4">
        <w:rPr>
          <w:rFonts w:ascii="Times New Roman" w:hAnsi="Times New Roman" w:cs="Times New Roman"/>
          <w:sz w:val="28"/>
          <w:szCs w:val="28"/>
        </w:rPr>
        <w:t xml:space="preserve">на те, що </w:t>
      </w:r>
      <w:r w:rsidR="00C23294" w:rsidRPr="000A3FD4">
        <w:rPr>
          <w:rFonts w:ascii="Times New Roman" w:hAnsi="Times New Roman" w:cs="Times New Roman"/>
          <w:sz w:val="28"/>
          <w:szCs w:val="28"/>
        </w:rPr>
        <w:t>п</w:t>
      </w:r>
      <w:r w:rsidR="000B5D53" w:rsidRPr="000A3FD4">
        <w:rPr>
          <w:rFonts w:ascii="Times New Roman" w:hAnsi="Times New Roman" w:cs="Times New Roman"/>
          <w:sz w:val="28"/>
          <w:szCs w:val="28"/>
        </w:rPr>
        <w:t>останова</w:t>
      </w:r>
      <w:r w:rsidR="00C23294" w:rsidRPr="000A3FD4">
        <w:rPr>
          <w:rFonts w:ascii="Times New Roman" w:hAnsi="Times New Roman" w:cs="Times New Roman"/>
          <w:sz w:val="28"/>
          <w:szCs w:val="28"/>
        </w:rPr>
        <w:t xml:space="preserve"> КМУ від 21.02.2018</w:t>
      </w:r>
      <w:r w:rsidR="000B5D53" w:rsidRPr="000A3FD4">
        <w:rPr>
          <w:rFonts w:ascii="Times New Roman" w:hAnsi="Times New Roman" w:cs="Times New Roman"/>
          <w:sz w:val="28"/>
          <w:szCs w:val="28"/>
        </w:rPr>
        <w:t xml:space="preserve"> № 103</w:t>
      </w:r>
      <w:r w:rsidR="00C23294" w:rsidRPr="000A3FD4">
        <w:rPr>
          <w:rFonts w:ascii="Times New Roman" w:hAnsi="Times New Roman" w:cs="Times New Roman"/>
          <w:sz w:val="28"/>
          <w:szCs w:val="28"/>
        </w:rPr>
        <w:t xml:space="preserve"> «Про перерахунок пенсій особам, які звільнені з військової служби, та деяким іншим категоріям осіб»</w:t>
      </w:r>
      <w:r w:rsidR="00A553C5" w:rsidRPr="000A3FD4">
        <w:rPr>
          <w:rFonts w:ascii="Times New Roman" w:hAnsi="Times New Roman" w:cs="Times New Roman"/>
          <w:sz w:val="28"/>
          <w:szCs w:val="28"/>
        </w:rPr>
        <w:t xml:space="preserve"> (далі – постанова № 103)</w:t>
      </w:r>
      <w:r w:rsidR="000B5D53" w:rsidRPr="000A3FD4">
        <w:rPr>
          <w:rFonts w:ascii="Times New Roman" w:hAnsi="Times New Roman" w:cs="Times New Roman"/>
          <w:sz w:val="28"/>
          <w:szCs w:val="28"/>
        </w:rPr>
        <w:t xml:space="preserve"> не позбавляє позивача права на перерахунок пенсії з 01.01.2016 у зв'язку із підвищенням грошового за</w:t>
      </w:r>
      <w:r w:rsidR="00C23294" w:rsidRPr="000A3FD4">
        <w:rPr>
          <w:rFonts w:ascii="Times New Roman" w:hAnsi="Times New Roman" w:cs="Times New Roman"/>
          <w:sz w:val="28"/>
          <w:szCs w:val="28"/>
        </w:rPr>
        <w:t xml:space="preserve">безпечення поліцейських згідно </w:t>
      </w:r>
      <w:r w:rsidR="000B3F58" w:rsidRPr="000A3FD4">
        <w:rPr>
          <w:rFonts w:ascii="Times New Roman" w:hAnsi="Times New Roman" w:cs="Times New Roman"/>
          <w:sz w:val="28"/>
          <w:szCs w:val="28"/>
        </w:rPr>
        <w:t xml:space="preserve">з </w:t>
      </w:r>
      <w:r w:rsidR="00C23294" w:rsidRPr="000A3FD4">
        <w:rPr>
          <w:rFonts w:ascii="Times New Roman" w:hAnsi="Times New Roman" w:cs="Times New Roman"/>
          <w:sz w:val="28"/>
          <w:szCs w:val="28"/>
        </w:rPr>
        <w:t>п</w:t>
      </w:r>
      <w:r w:rsidR="000B3F58" w:rsidRPr="000A3FD4">
        <w:rPr>
          <w:rFonts w:ascii="Times New Roman" w:hAnsi="Times New Roman" w:cs="Times New Roman"/>
          <w:sz w:val="28"/>
          <w:szCs w:val="28"/>
        </w:rPr>
        <w:t>остановою</w:t>
      </w:r>
      <w:r w:rsidR="000B5D53" w:rsidRPr="000A3FD4">
        <w:rPr>
          <w:rFonts w:ascii="Times New Roman" w:hAnsi="Times New Roman" w:cs="Times New Roman"/>
          <w:sz w:val="28"/>
          <w:szCs w:val="28"/>
        </w:rPr>
        <w:t xml:space="preserve"> № 988 та права на виплату перерахованої пенсії з 01.01.2018, а лише визначає особливий порядок виплати заборгованості, що виникла з 01.01.2016 по 31.12.2017 (включно) у зв'язку із таким перерахунком.</w:t>
      </w:r>
      <w:r w:rsidR="000B5D53" w:rsidRPr="000A3FD4">
        <w:rPr>
          <w:rFonts w:ascii="Times New Roman" w:eastAsia="Times New Roman" w:hAnsi="Times New Roman" w:cs="Times New Roman"/>
          <w:color w:val="000000"/>
          <w:sz w:val="28"/>
          <w:szCs w:val="28"/>
          <w:lang w:eastAsia="uk-UA"/>
        </w:rPr>
        <w:t xml:space="preserve"> </w:t>
      </w:r>
      <w:r w:rsidR="000B5D53" w:rsidRPr="000A3FD4">
        <w:rPr>
          <w:rFonts w:ascii="Times New Roman" w:hAnsi="Times New Roman" w:cs="Times New Roman"/>
          <w:sz w:val="28"/>
          <w:szCs w:val="28"/>
        </w:rPr>
        <w:t>Колегія суддів вважає, що оскіль</w:t>
      </w:r>
      <w:r w:rsidR="00C23294" w:rsidRPr="000A3FD4">
        <w:rPr>
          <w:rFonts w:ascii="Times New Roman" w:hAnsi="Times New Roman" w:cs="Times New Roman"/>
          <w:sz w:val="28"/>
          <w:szCs w:val="28"/>
        </w:rPr>
        <w:t xml:space="preserve">ки </w:t>
      </w:r>
      <w:r w:rsidR="00A553C5" w:rsidRPr="000A3FD4">
        <w:rPr>
          <w:rFonts w:ascii="Times New Roman" w:hAnsi="Times New Roman" w:cs="Times New Roman"/>
          <w:sz w:val="28"/>
          <w:szCs w:val="28"/>
        </w:rPr>
        <w:t xml:space="preserve">КМУ </w:t>
      </w:r>
      <w:r w:rsidR="00C23294" w:rsidRPr="000A3FD4">
        <w:rPr>
          <w:rFonts w:ascii="Times New Roman" w:hAnsi="Times New Roman" w:cs="Times New Roman"/>
          <w:sz w:val="28"/>
          <w:szCs w:val="28"/>
        </w:rPr>
        <w:t>у п</w:t>
      </w:r>
      <w:r w:rsidR="000B5D53" w:rsidRPr="000A3FD4">
        <w:rPr>
          <w:rFonts w:ascii="Times New Roman" w:hAnsi="Times New Roman" w:cs="Times New Roman"/>
          <w:sz w:val="28"/>
          <w:szCs w:val="28"/>
        </w:rPr>
        <w:t>останові № 103 не скасував (навпаки, підтвердив соціально-економічні права відповідної категорії осіб на перерахунок пенсії), а виключно змінив механізм реалізації цих прав (встановив особливий порядок виплати заборгованості перерахованої пенсії), то вказане рішення Уряду підлягає застосуванню до спірних правовідносин.</w:t>
      </w:r>
    </w:p>
    <w:p w14:paraId="1A75492F" w14:textId="35FB7EAE" w:rsidR="000B5D53" w:rsidRPr="000A3FD4" w:rsidRDefault="00C23294" w:rsidP="000B5D53">
      <w:pPr>
        <w:rPr>
          <w:rFonts w:ascii="Times New Roman" w:hAnsi="Times New Roman" w:cs="Times New Roman"/>
          <w:sz w:val="28"/>
          <w:szCs w:val="28"/>
        </w:rPr>
      </w:pPr>
      <w:r w:rsidRPr="000A3FD4">
        <w:rPr>
          <w:rFonts w:ascii="Times New Roman" w:hAnsi="Times New Roman" w:cs="Times New Roman"/>
          <w:sz w:val="28"/>
          <w:szCs w:val="28"/>
        </w:rPr>
        <w:t>Крім того</w:t>
      </w:r>
      <w:r w:rsidR="000B5D53" w:rsidRPr="000A3FD4">
        <w:rPr>
          <w:rFonts w:ascii="Times New Roman" w:hAnsi="Times New Roman" w:cs="Times New Roman"/>
          <w:sz w:val="28"/>
          <w:szCs w:val="28"/>
        </w:rPr>
        <w:t>,</w:t>
      </w:r>
      <w:r w:rsidRPr="000A3FD4">
        <w:rPr>
          <w:rFonts w:ascii="Times New Roman" w:hAnsi="Times New Roman" w:cs="Times New Roman"/>
          <w:sz w:val="28"/>
          <w:szCs w:val="28"/>
        </w:rPr>
        <w:t xml:space="preserve"> </w:t>
      </w:r>
      <w:r w:rsidR="00A553C5" w:rsidRPr="000A3FD4">
        <w:rPr>
          <w:rFonts w:ascii="Times New Roman" w:hAnsi="Times New Roman" w:cs="Times New Roman"/>
          <w:sz w:val="28"/>
          <w:szCs w:val="28"/>
        </w:rPr>
        <w:t xml:space="preserve">у </w:t>
      </w:r>
      <w:r w:rsidR="000B3F58" w:rsidRPr="000A3FD4">
        <w:rPr>
          <w:rFonts w:ascii="Times New Roman" w:hAnsi="Times New Roman" w:cs="Times New Roman"/>
          <w:sz w:val="28"/>
          <w:szCs w:val="28"/>
        </w:rPr>
        <w:t>такій</w:t>
      </w:r>
      <w:r w:rsidR="00A553C5" w:rsidRPr="000A3FD4">
        <w:rPr>
          <w:rFonts w:ascii="Times New Roman" w:hAnsi="Times New Roman" w:cs="Times New Roman"/>
          <w:sz w:val="28"/>
          <w:szCs w:val="28"/>
        </w:rPr>
        <w:t xml:space="preserve"> справі суд звернув увагу, на те, що </w:t>
      </w:r>
      <w:r w:rsidR="000B5D53" w:rsidRPr="000A3FD4">
        <w:rPr>
          <w:rFonts w:ascii="Times New Roman" w:hAnsi="Times New Roman" w:cs="Times New Roman"/>
          <w:sz w:val="28"/>
          <w:szCs w:val="28"/>
        </w:rPr>
        <w:t>у порядку адміністративного судочинства підлягають захисту лише порушені права. Суд позбавлений можливості задовольняти вимоги на майбутнє, а</w:t>
      </w:r>
      <w:r w:rsidR="00A553C5" w:rsidRPr="000A3FD4">
        <w:rPr>
          <w:rFonts w:ascii="Times New Roman" w:hAnsi="Times New Roman" w:cs="Times New Roman"/>
          <w:sz w:val="28"/>
          <w:szCs w:val="28"/>
        </w:rPr>
        <w:t xml:space="preserve"> оскільки</w:t>
      </w:r>
      <w:r w:rsidR="000B5D53" w:rsidRPr="000A3FD4">
        <w:rPr>
          <w:rFonts w:ascii="Times New Roman" w:hAnsi="Times New Roman" w:cs="Times New Roman"/>
          <w:sz w:val="28"/>
          <w:szCs w:val="28"/>
        </w:rPr>
        <w:t xml:space="preserve"> на </w:t>
      </w:r>
      <w:r w:rsidR="000B3F58" w:rsidRPr="000A3FD4">
        <w:rPr>
          <w:rFonts w:ascii="Times New Roman" w:hAnsi="Times New Roman" w:cs="Times New Roman"/>
          <w:sz w:val="28"/>
          <w:szCs w:val="28"/>
        </w:rPr>
        <w:t>це</w:t>
      </w:r>
      <w:r w:rsidR="000B5D53" w:rsidRPr="000A3FD4">
        <w:rPr>
          <w:rFonts w:ascii="Times New Roman" w:hAnsi="Times New Roman" w:cs="Times New Roman"/>
          <w:sz w:val="28"/>
          <w:szCs w:val="28"/>
        </w:rPr>
        <w:t xml:space="preserve">й час права позивача в цій частині не порушені, </w:t>
      </w:r>
      <w:r w:rsidR="00A553C5" w:rsidRPr="000A3FD4">
        <w:rPr>
          <w:rFonts w:ascii="Times New Roman" w:hAnsi="Times New Roman" w:cs="Times New Roman"/>
          <w:sz w:val="28"/>
          <w:szCs w:val="28"/>
        </w:rPr>
        <w:t>а</w:t>
      </w:r>
      <w:r w:rsidR="000B5D53" w:rsidRPr="000A3FD4">
        <w:rPr>
          <w:rFonts w:ascii="Times New Roman" w:hAnsi="Times New Roman" w:cs="Times New Roman"/>
          <w:sz w:val="28"/>
          <w:szCs w:val="28"/>
        </w:rPr>
        <w:t xml:space="preserve"> заборгованість, що виникла за 01.01.2016 - 31.12.20</w:t>
      </w:r>
      <w:r w:rsidR="00A553C5" w:rsidRPr="000A3FD4">
        <w:rPr>
          <w:rFonts w:ascii="Times New Roman" w:hAnsi="Times New Roman" w:cs="Times New Roman"/>
          <w:sz w:val="28"/>
          <w:szCs w:val="28"/>
        </w:rPr>
        <w:t>17</w:t>
      </w:r>
      <w:r w:rsidR="000B3F58" w:rsidRPr="000A3FD4">
        <w:rPr>
          <w:rFonts w:ascii="Times New Roman" w:hAnsi="Times New Roman" w:cs="Times New Roman"/>
          <w:sz w:val="28"/>
          <w:szCs w:val="28"/>
        </w:rPr>
        <w:t>,</w:t>
      </w:r>
      <w:r w:rsidR="000B5D53" w:rsidRPr="000A3FD4">
        <w:rPr>
          <w:rFonts w:ascii="Times New Roman" w:hAnsi="Times New Roman" w:cs="Times New Roman"/>
          <w:sz w:val="28"/>
          <w:szCs w:val="28"/>
        </w:rPr>
        <w:t xml:space="preserve"> буде виплачуватись у порядку, встановленому абза</w:t>
      </w:r>
      <w:r w:rsidR="00177BB4" w:rsidRPr="000A3FD4">
        <w:rPr>
          <w:rFonts w:ascii="Times New Roman" w:hAnsi="Times New Roman" w:cs="Times New Roman"/>
          <w:sz w:val="28"/>
          <w:szCs w:val="28"/>
        </w:rPr>
        <w:t>цами третім-четвертим пункту 3 п</w:t>
      </w:r>
      <w:r w:rsidR="000B5D53" w:rsidRPr="000A3FD4">
        <w:rPr>
          <w:rFonts w:ascii="Times New Roman" w:hAnsi="Times New Roman" w:cs="Times New Roman"/>
          <w:sz w:val="28"/>
          <w:szCs w:val="28"/>
        </w:rPr>
        <w:t xml:space="preserve">останови № 103, тобто починаючи з 01.01.2019, </w:t>
      </w:r>
      <w:r w:rsidR="00177BB4" w:rsidRPr="000A3FD4">
        <w:rPr>
          <w:rFonts w:ascii="Times New Roman" w:hAnsi="Times New Roman" w:cs="Times New Roman"/>
          <w:sz w:val="28"/>
          <w:szCs w:val="28"/>
        </w:rPr>
        <w:t>тому колегія суддів дійшла</w:t>
      </w:r>
      <w:r w:rsidR="000B5D53" w:rsidRPr="000A3FD4">
        <w:rPr>
          <w:rFonts w:ascii="Times New Roman" w:hAnsi="Times New Roman" w:cs="Times New Roman"/>
          <w:sz w:val="28"/>
          <w:szCs w:val="28"/>
        </w:rPr>
        <w:t xml:space="preserve"> висновку про передчасність </w:t>
      </w:r>
      <w:r w:rsidR="00177BB4" w:rsidRPr="000A3FD4">
        <w:rPr>
          <w:rFonts w:ascii="Times New Roman" w:hAnsi="Times New Roman" w:cs="Times New Roman"/>
          <w:sz w:val="28"/>
          <w:szCs w:val="28"/>
        </w:rPr>
        <w:t xml:space="preserve">заявлених </w:t>
      </w:r>
      <w:r w:rsidR="000B5D53" w:rsidRPr="000A3FD4">
        <w:rPr>
          <w:rFonts w:ascii="Times New Roman" w:hAnsi="Times New Roman" w:cs="Times New Roman"/>
          <w:sz w:val="28"/>
          <w:szCs w:val="28"/>
        </w:rPr>
        <w:t>позов</w:t>
      </w:r>
      <w:r w:rsidR="00177BB4" w:rsidRPr="000A3FD4">
        <w:rPr>
          <w:rFonts w:ascii="Times New Roman" w:hAnsi="Times New Roman" w:cs="Times New Roman"/>
          <w:sz w:val="28"/>
          <w:szCs w:val="28"/>
        </w:rPr>
        <w:t>них вимог</w:t>
      </w:r>
      <w:r w:rsidR="00D93721" w:rsidRPr="000A3FD4">
        <w:rPr>
          <w:rFonts w:ascii="Times New Roman" w:hAnsi="Times New Roman" w:cs="Times New Roman"/>
          <w:sz w:val="28"/>
          <w:szCs w:val="28"/>
        </w:rPr>
        <w:t xml:space="preserve"> (справа № 0640/3633/18)</w:t>
      </w:r>
      <w:r w:rsidR="000B5D53" w:rsidRPr="000A3FD4">
        <w:rPr>
          <w:rFonts w:ascii="Times New Roman" w:hAnsi="Times New Roman" w:cs="Times New Roman"/>
          <w:sz w:val="28"/>
          <w:szCs w:val="28"/>
        </w:rPr>
        <w:t>.</w:t>
      </w:r>
    </w:p>
    <w:p w14:paraId="20853E15" w14:textId="2F41EDAD" w:rsidR="002F1A73" w:rsidRPr="000A3FD4" w:rsidRDefault="002F1A73" w:rsidP="00BB1BA5">
      <w:pPr>
        <w:pStyle w:val="1"/>
        <w:shd w:val="clear" w:color="auto" w:fill="FFFFFF"/>
        <w:spacing w:before="0" w:beforeAutospacing="0" w:after="0" w:afterAutospacing="0"/>
        <w:ind w:firstLine="708"/>
        <w:jc w:val="both"/>
        <w:rPr>
          <w:b w:val="0"/>
          <w:sz w:val="28"/>
          <w:szCs w:val="28"/>
        </w:rPr>
      </w:pPr>
      <w:r w:rsidRPr="000A3FD4">
        <w:rPr>
          <w:sz w:val="28"/>
          <w:szCs w:val="28"/>
        </w:rPr>
        <w:t>Також, Сьоми</w:t>
      </w:r>
      <w:r w:rsidR="000C6883" w:rsidRPr="000A3FD4">
        <w:rPr>
          <w:sz w:val="28"/>
          <w:szCs w:val="28"/>
        </w:rPr>
        <w:t>й</w:t>
      </w:r>
      <w:r w:rsidRPr="000A3FD4">
        <w:rPr>
          <w:sz w:val="28"/>
          <w:szCs w:val="28"/>
        </w:rPr>
        <w:t xml:space="preserve"> апеляційни</w:t>
      </w:r>
      <w:r w:rsidR="000C6883" w:rsidRPr="000A3FD4">
        <w:rPr>
          <w:sz w:val="28"/>
          <w:szCs w:val="28"/>
        </w:rPr>
        <w:t>й</w:t>
      </w:r>
      <w:r w:rsidRPr="000A3FD4">
        <w:rPr>
          <w:sz w:val="28"/>
          <w:szCs w:val="28"/>
        </w:rPr>
        <w:t xml:space="preserve"> адміністративни</w:t>
      </w:r>
      <w:r w:rsidR="000C6883" w:rsidRPr="000A3FD4">
        <w:rPr>
          <w:sz w:val="28"/>
          <w:szCs w:val="28"/>
        </w:rPr>
        <w:t>й суд</w:t>
      </w:r>
      <w:r w:rsidRPr="000A3FD4">
        <w:rPr>
          <w:sz w:val="28"/>
          <w:szCs w:val="28"/>
        </w:rPr>
        <w:t xml:space="preserve"> у 1 </w:t>
      </w:r>
      <w:r w:rsidR="000C6883" w:rsidRPr="000A3FD4">
        <w:rPr>
          <w:sz w:val="28"/>
          <w:szCs w:val="28"/>
        </w:rPr>
        <w:t>справі, (</w:t>
      </w:r>
      <w:r w:rsidR="000C6883" w:rsidRPr="000A3FD4">
        <w:rPr>
          <w:b w:val="0"/>
          <w:sz w:val="28"/>
          <w:szCs w:val="28"/>
        </w:rPr>
        <w:t>справа                                   № 600/1442/20-а)</w:t>
      </w:r>
      <w:r w:rsidRPr="000A3FD4">
        <w:rPr>
          <w:sz w:val="28"/>
          <w:szCs w:val="28"/>
        </w:rPr>
        <w:t xml:space="preserve"> </w:t>
      </w:r>
      <w:r w:rsidR="000C6883" w:rsidRPr="000A3FD4">
        <w:rPr>
          <w:sz w:val="28"/>
          <w:szCs w:val="28"/>
        </w:rPr>
        <w:t>не</w:t>
      </w:r>
      <w:r w:rsidRPr="000A3FD4">
        <w:rPr>
          <w:sz w:val="28"/>
          <w:szCs w:val="28"/>
        </w:rPr>
        <w:t xml:space="preserve"> врахува</w:t>
      </w:r>
      <w:r w:rsidR="000C6883" w:rsidRPr="000A3FD4">
        <w:rPr>
          <w:sz w:val="28"/>
          <w:szCs w:val="28"/>
        </w:rPr>
        <w:t>в</w:t>
      </w:r>
      <w:r w:rsidRPr="000A3FD4">
        <w:rPr>
          <w:sz w:val="28"/>
          <w:szCs w:val="28"/>
        </w:rPr>
        <w:t xml:space="preserve"> висновків Верховного  Суду у зразковій справі, </w:t>
      </w:r>
      <w:r w:rsidRPr="000A3FD4">
        <w:rPr>
          <w:b w:val="0"/>
          <w:sz w:val="28"/>
          <w:szCs w:val="28"/>
        </w:rPr>
        <w:t>оскільки обставини справи виникли відповідно у 2016-2018 роках за умовами іншого правового регулювання</w:t>
      </w:r>
      <w:r w:rsidR="00970C8A" w:rsidRPr="000A3FD4">
        <w:rPr>
          <w:b w:val="0"/>
          <w:sz w:val="28"/>
          <w:szCs w:val="28"/>
        </w:rPr>
        <w:t>.</w:t>
      </w:r>
      <w:r w:rsidR="00FD1EBC" w:rsidRPr="000A3FD4">
        <w:rPr>
          <w:b w:val="0"/>
          <w:sz w:val="28"/>
          <w:szCs w:val="28"/>
        </w:rPr>
        <w:t xml:space="preserve"> </w:t>
      </w:r>
    </w:p>
    <w:p w14:paraId="32AB7356" w14:textId="77777777" w:rsidR="00DF5D16" w:rsidRPr="000A3FD4" w:rsidRDefault="00DF5D16" w:rsidP="00BB1BA5">
      <w:pPr>
        <w:pStyle w:val="1"/>
        <w:shd w:val="clear" w:color="auto" w:fill="FFFFFF"/>
        <w:spacing w:before="0" w:beforeAutospacing="0" w:after="0" w:afterAutospacing="0"/>
        <w:ind w:firstLine="708"/>
        <w:jc w:val="both"/>
        <w:rPr>
          <w:i/>
          <w:sz w:val="28"/>
          <w:szCs w:val="28"/>
        </w:rPr>
      </w:pPr>
    </w:p>
    <w:p w14:paraId="77A33BC4" w14:textId="35C3CED2" w:rsidR="000F2A29" w:rsidRPr="000A3FD4" w:rsidRDefault="000F2A29" w:rsidP="000F2A29">
      <w:pPr>
        <w:pStyle w:val="a3"/>
        <w:ind w:left="1069" w:firstLine="0"/>
        <w:rPr>
          <w:rFonts w:ascii="Times New Roman" w:hAnsi="Times New Roman" w:cs="Times New Roman"/>
          <w:b/>
          <w:i/>
          <w:sz w:val="28"/>
          <w:szCs w:val="28"/>
        </w:rPr>
      </w:pPr>
      <w:r w:rsidRPr="000A3FD4">
        <w:rPr>
          <w:rFonts w:ascii="Times New Roman" w:hAnsi="Times New Roman" w:cs="Times New Roman"/>
          <w:i/>
          <w:sz w:val="28"/>
          <w:szCs w:val="28"/>
        </w:rPr>
        <w:t>-</w:t>
      </w:r>
      <w:r w:rsidRPr="000A3FD4">
        <w:rPr>
          <w:rFonts w:ascii="Times New Roman" w:hAnsi="Times New Roman" w:cs="Times New Roman"/>
          <w:b/>
          <w:i/>
          <w:sz w:val="28"/>
          <w:szCs w:val="28"/>
        </w:rPr>
        <w:t xml:space="preserve"> </w:t>
      </w:r>
      <w:r w:rsidR="00BA2C6D" w:rsidRPr="000A3FD4">
        <w:rPr>
          <w:rFonts w:ascii="Times New Roman" w:hAnsi="Times New Roman" w:cs="Times New Roman"/>
          <w:b/>
          <w:i/>
          <w:sz w:val="28"/>
          <w:szCs w:val="28"/>
        </w:rPr>
        <w:t xml:space="preserve">Справи </w:t>
      </w:r>
      <w:r w:rsidRPr="000A3FD4">
        <w:rPr>
          <w:rFonts w:ascii="Times New Roman" w:hAnsi="Times New Roman" w:cs="Times New Roman"/>
          <w:b/>
          <w:i/>
          <w:sz w:val="28"/>
          <w:szCs w:val="28"/>
        </w:rPr>
        <w:t xml:space="preserve">щодо зобов’язання відповідача скласти нову довідку про розмір грошового утримання із зазначенням основних та додаткових видів забезпечення для пенсіонерів органів внутрішніх справ (рішення ВС від 12.03.2018 </w:t>
      </w:r>
      <w:r w:rsidR="00BA2C6D" w:rsidRPr="000A3FD4">
        <w:rPr>
          <w:rFonts w:ascii="Times New Roman" w:hAnsi="Times New Roman" w:cs="Times New Roman"/>
          <w:b/>
          <w:i/>
          <w:sz w:val="28"/>
          <w:szCs w:val="28"/>
        </w:rPr>
        <w:t>у</w:t>
      </w:r>
      <w:r w:rsidRPr="000A3FD4">
        <w:rPr>
          <w:rFonts w:ascii="Times New Roman" w:hAnsi="Times New Roman" w:cs="Times New Roman"/>
          <w:b/>
          <w:i/>
          <w:sz w:val="28"/>
          <w:szCs w:val="28"/>
        </w:rPr>
        <w:t xml:space="preserve"> справі №802/2196/17-а, залишене без змін постановою ВП ВС від 12.12.2018)</w:t>
      </w:r>
    </w:p>
    <w:p w14:paraId="6E01D68D" w14:textId="77777777" w:rsidR="00516D2B" w:rsidRPr="000A3FD4" w:rsidRDefault="00516D2B" w:rsidP="00516D2B">
      <w:pPr>
        <w:pStyle w:val="a3"/>
        <w:ind w:left="1069" w:firstLine="0"/>
        <w:rPr>
          <w:rFonts w:ascii="Times New Roman" w:hAnsi="Times New Roman" w:cs="Times New Roman"/>
          <w:b/>
          <w:sz w:val="28"/>
          <w:szCs w:val="28"/>
          <w:highlight w:val="yellow"/>
        </w:rPr>
      </w:pPr>
    </w:p>
    <w:p w14:paraId="5790C5F3" w14:textId="43DFAF69" w:rsidR="006A4605" w:rsidRPr="000A3FD4" w:rsidRDefault="002A3923" w:rsidP="006A4605">
      <w:pPr>
        <w:rPr>
          <w:rFonts w:ascii="Times New Roman" w:eastAsia="Times New Roman" w:hAnsi="Times New Roman" w:cs="Times New Roman"/>
          <w:color w:val="000000"/>
          <w:sz w:val="28"/>
          <w:szCs w:val="28"/>
          <w:lang w:eastAsia="uk-UA"/>
        </w:rPr>
      </w:pPr>
      <w:r w:rsidRPr="000A3FD4">
        <w:rPr>
          <w:rFonts w:ascii="Times New Roman" w:hAnsi="Times New Roman" w:cs="Times New Roman"/>
          <w:sz w:val="28"/>
          <w:szCs w:val="28"/>
        </w:rPr>
        <w:lastRenderedPageBreak/>
        <w:t xml:space="preserve">Висновки Верховного Суду в цій зразковій справі </w:t>
      </w:r>
      <w:r w:rsidR="00BA2C6D" w:rsidRPr="000A3FD4">
        <w:rPr>
          <w:rFonts w:ascii="Times New Roman" w:hAnsi="Times New Roman" w:cs="Times New Roman"/>
          <w:sz w:val="28"/>
          <w:szCs w:val="28"/>
        </w:rPr>
        <w:t>потрібно</w:t>
      </w:r>
      <w:r w:rsidRPr="000A3FD4">
        <w:rPr>
          <w:rFonts w:ascii="Times New Roman" w:hAnsi="Times New Roman" w:cs="Times New Roman"/>
          <w:sz w:val="28"/>
          <w:szCs w:val="28"/>
        </w:rPr>
        <w:t xml:space="preserve"> застосовувати в адміністративних справах щодо звернення пенсіонерів, яким призначено пенсію згідно із Законом України</w:t>
      </w:r>
      <w:r w:rsidR="008911FD" w:rsidRPr="000A3FD4">
        <w:rPr>
          <w:rFonts w:ascii="Times New Roman" w:hAnsi="Times New Roman" w:cs="Times New Roman"/>
          <w:sz w:val="28"/>
          <w:szCs w:val="28"/>
        </w:rPr>
        <w:t xml:space="preserve"> 09.04.1992 N 2262-XII</w:t>
      </w:r>
      <w:r w:rsidRPr="000A3FD4">
        <w:rPr>
          <w:rFonts w:ascii="Times New Roman" w:hAnsi="Times New Roman" w:cs="Times New Roman"/>
          <w:sz w:val="28"/>
          <w:szCs w:val="28"/>
        </w:rPr>
        <w:t xml:space="preserve"> «Про пенсійне забезпечення військовослужбовців, осіб начальницького та рядового складу органів внутрішніх справ»</w:t>
      </w:r>
      <w:r w:rsidR="008911FD" w:rsidRPr="000A3FD4">
        <w:rPr>
          <w:rFonts w:ascii="Times New Roman" w:hAnsi="Times New Roman" w:cs="Times New Roman"/>
          <w:sz w:val="28"/>
          <w:szCs w:val="28"/>
        </w:rPr>
        <w:t xml:space="preserve"> (далі – Закон № 2262)</w:t>
      </w:r>
      <w:r w:rsidR="00BA2C6D" w:rsidRPr="000A3FD4">
        <w:rPr>
          <w:rFonts w:ascii="Times New Roman" w:hAnsi="Times New Roman" w:cs="Times New Roman"/>
          <w:sz w:val="28"/>
          <w:szCs w:val="28"/>
        </w:rPr>
        <w:t>,</w:t>
      </w:r>
      <w:r w:rsidRPr="000A3FD4">
        <w:rPr>
          <w:rFonts w:ascii="Times New Roman" w:hAnsi="Times New Roman" w:cs="Times New Roman"/>
          <w:sz w:val="28"/>
          <w:szCs w:val="28"/>
        </w:rPr>
        <w:t xml:space="preserve"> до суду з адміністративними позовами </w:t>
      </w:r>
      <w:r w:rsidR="00BA2C6D" w:rsidRPr="000A3FD4">
        <w:rPr>
          <w:rFonts w:ascii="Times New Roman" w:hAnsi="Times New Roman" w:cs="Times New Roman"/>
          <w:sz w:val="28"/>
          <w:szCs w:val="28"/>
        </w:rPr>
        <w:t xml:space="preserve">до органів внутрішніх справ </w:t>
      </w:r>
      <w:r w:rsidRPr="000A3FD4">
        <w:rPr>
          <w:rFonts w:ascii="Times New Roman" w:hAnsi="Times New Roman" w:cs="Times New Roman"/>
          <w:sz w:val="28"/>
          <w:szCs w:val="28"/>
        </w:rPr>
        <w:t>щодо виготовлення та направлення до органів Пенсійного фонду України нової довідки про розмір грошового забезпечення із зазначенням основних і додаткових видів грошового забезпечення.</w:t>
      </w:r>
      <w:r w:rsidR="006A4605" w:rsidRPr="000A3FD4">
        <w:rPr>
          <w:rFonts w:ascii="Times New Roman" w:eastAsia="Times New Roman" w:hAnsi="Times New Roman" w:cs="Times New Roman"/>
          <w:color w:val="000000"/>
          <w:sz w:val="28"/>
          <w:szCs w:val="28"/>
          <w:lang w:eastAsia="uk-UA"/>
        </w:rPr>
        <w:t xml:space="preserve"> </w:t>
      </w:r>
    </w:p>
    <w:p w14:paraId="6806D650" w14:textId="729743A8" w:rsidR="006A4605" w:rsidRPr="000A3FD4" w:rsidRDefault="006A4605" w:rsidP="006A4605">
      <w:pPr>
        <w:rPr>
          <w:rFonts w:ascii="Times New Roman" w:hAnsi="Times New Roman" w:cs="Times New Roman"/>
          <w:sz w:val="28"/>
          <w:szCs w:val="28"/>
        </w:rPr>
      </w:pPr>
      <w:r w:rsidRPr="000A3FD4">
        <w:rPr>
          <w:rFonts w:ascii="Times New Roman" w:hAnsi="Times New Roman" w:cs="Times New Roman"/>
          <w:sz w:val="28"/>
          <w:szCs w:val="28"/>
        </w:rPr>
        <w:t>Згідно з правовими висновками Великої Палати Верховного Суду</w:t>
      </w:r>
      <w:r w:rsidR="008911FD" w:rsidRPr="000A3FD4">
        <w:rPr>
          <w:rFonts w:ascii="Times New Roman" w:hAnsi="Times New Roman" w:cs="Times New Roman"/>
          <w:sz w:val="28"/>
          <w:szCs w:val="28"/>
        </w:rPr>
        <w:t>,</w:t>
      </w:r>
      <w:r w:rsidRPr="000A3FD4">
        <w:rPr>
          <w:rFonts w:ascii="Times New Roman" w:hAnsi="Times New Roman" w:cs="Times New Roman"/>
          <w:sz w:val="28"/>
          <w:szCs w:val="28"/>
        </w:rPr>
        <w:t xml:space="preserve"> що містяться у рішенні, відповідно до яких </w:t>
      </w:r>
      <w:r w:rsidR="00BA2C6D" w:rsidRPr="000A3FD4">
        <w:rPr>
          <w:rFonts w:ascii="Times New Roman" w:hAnsi="Times New Roman" w:cs="Times New Roman"/>
          <w:sz w:val="28"/>
          <w:szCs w:val="28"/>
        </w:rPr>
        <w:t>можна зробити висновок</w:t>
      </w:r>
      <w:r w:rsidRPr="000A3FD4">
        <w:rPr>
          <w:rFonts w:ascii="Times New Roman" w:hAnsi="Times New Roman" w:cs="Times New Roman"/>
          <w:sz w:val="28"/>
          <w:szCs w:val="28"/>
        </w:rPr>
        <w:t xml:space="preserve">, що встановлений </w:t>
      </w:r>
      <w:r w:rsidR="008911FD" w:rsidRPr="000A3FD4">
        <w:rPr>
          <w:rFonts w:ascii="Times New Roman" w:hAnsi="Times New Roman" w:cs="Times New Roman"/>
          <w:sz w:val="28"/>
          <w:szCs w:val="28"/>
        </w:rPr>
        <w:t xml:space="preserve">КМУ </w:t>
      </w:r>
      <w:r w:rsidRPr="000A3FD4">
        <w:rPr>
          <w:rFonts w:ascii="Times New Roman" w:hAnsi="Times New Roman" w:cs="Times New Roman"/>
          <w:sz w:val="28"/>
          <w:szCs w:val="28"/>
        </w:rPr>
        <w:t>порядок проведення перерахунку пенсій, призначених відповідно до </w:t>
      </w:r>
      <w:hyperlink r:id="rId11" w:tgtFrame="_blank" w:tooltip="Про пенсійне забезпечення осіб, звільнених з військової служби, та деяких інших осіб; нормативно-правовий акт № 2262-XII від 09.04.1992" w:history="1">
        <w:r w:rsidRPr="000A3FD4">
          <w:rPr>
            <w:rStyle w:val="a4"/>
            <w:rFonts w:ascii="Times New Roman" w:hAnsi="Times New Roman" w:cs="Times New Roman"/>
            <w:color w:val="auto"/>
            <w:sz w:val="28"/>
            <w:szCs w:val="28"/>
            <w:u w:val="none"/>
          </w:rPr>
          <w:t>Закону №</w:t>
        </w:r>
        <w:r w:rsidR="008911FD" w:rsidRPr="000A3FD4">
          <w:rPr>
            <w:rStyle w:val="a4"/>
            <w:rFonts w:ascii="Times New Roman" w:hAnsi="Times New Roman" w:cs="Times New Roman"/>
            <w:color w:val="auto"/>
            <w:sz w:val="28"/>
            <w:szCs w:val="28"/>
            <w:u w:val="none"/>
          </w:rPr>
          <w:t xml:space="preserve"> </w:t>
        </w:r>
        <w:r w:rsidRPr="000A3FD4">
          <w:rPr>
            <w:rStyle w:val="a4"/>
            <w:rFonts w:ascii="Times New Roman" w:hAnsi="Times New Roman" w:cs="Times New Roman"/>
            <w:color w:val="auto"/>
            <w:sz w:val="28"/>
            <w:szCs w:val="28"/>
            <w:u w:val="none"/>
          </w:rPr>
          <w:t>2262-ХІІ</w:t>
        </w:r>
      </w:hyperlink>
      <w:r w:rsidRPr="000A3FD4">
        <w:rPr>
          <w:rFonts w:ascii="Times New Roman" w:hAnsi="Times New Roman" w:cs="Times New Roman"/>
          <w:sz w:val="28"/>
          <w:szCs w:val="28"/>
        </w:rPr>
        <w:t xml:space="preserve">, є обов’язковими до виконання органами державної влади. </w:t>
      </w:r>
      <w:r w:rsidR="00BA2C6D" w:rsidRPr="000A3FD4">
        <w:rPr>
          <w:rFonts w:ascii="Times New Roman" w:hAnsi="Times New Roman" w:cs="Times New Roman"/>
          <w:sz w:val="28"/>
          <w:szCs w:val="28"/>
        </w:rPr>
        <w:t>Водночас</w:t>
      </w:r>
      <w:r w:rsidRPr="000A3FD4">
        <w:rPr>
          <w:rFonts w:ascii="Times New Roman" w:hAnsi="Times New Roman" w:cs="Times New Roman"/>
          <w:sz w:val="28"/>
          <w:szCs w:val="28"/>
        </w:rPr>
        <w:t xml:space="preserve"> положення пункту 5 Порядку №</w:t>
      </w:r>
      <w:r w:rsidR="00220548" w:rsidRPr="000A3FD4">
        <w:rPr>
          <w:rFonts w:ascii="Times New Roman" w:hAnsi="Times New Roman" w:cs="Times New Roman"/>
          <w:sz w:val="28"/>
          <w:szCs w:val="28"/>
        </w:rPr>
        <w:t xml:space="preserve"> </w:t>
      </w:r>
      <w:r w:rsidRPr="000A3FD4">
        <w:rPr>
          <w:rFonts w:ascii="Times New Roman" w:hAnsi="Times New Roman" w:cs="Times New Roman"/>
          <w:sz w:val="28"/>
          <w:szCs w:val="28"/>
        </w:rPr>
        <w:t>45 щодо неврахування для перерахунку пенсій додаткових видів грошового забезпечення (надбавок, доплат, підвищень) та премій, скасованих чи таких, що не виплачуються на момент виникнення права на перерахунок пенсії за відповідною посадою (посадами), відповідають висновкам ЄСПЛ, викладеним у пункті 23 рішення від 08.11.2005 у справі "</w:t>
      </w:r>
      <w:proofErr w:type="spellStart"/>
      <w:r w:rsidRPr="000A3FD4">
        <w:rPr>
          <w:rFonts w:ascii="Times New Roman" w:hAnsi="Times New Roman" w:cs="Times New Roman"/>
          <w:sz w:val="28"/>
          <w:szCs w:val="28"/>
        </w:rPr>
        <w:t>Кечко</w:t>
      </w:r>
      <w:proofErr w:type="spellEnd"/>
      <w:r w:rsidRPr="000A3FD4">
        <w:rPr>
          <w:rFonts w:ascii="Times New Roman" w:hAnsi="Times New Roman" w:cs="Times New Roman"/>
          <w:sz w:val="28"/>
          <w:szCs w:val="28"/>
        </w:rPr>
        <w:t xml:space="preserve"> проти України" (заява №</w:t>
      </w:r>
      <w:r w:rsidR="00220548" w:rsidRPr="000A3FD4">
        <w:rPr>
          <w:rFonts w:ascii="Times New Roman" w:hAnsi="Times New Roman" w:cs="Times New Roman"/>
          <w:sz w:val="28"/>
          <w:szCs w:val="28"/>
        </w:rPr>
        <w:t xml:space="preserve"> </w:t>
      </w:r>
      <w:r w:rsidRPr="000A3FD4">
        <w:rPr>
          <w:rFonts w:ascii="Times New Roman" w:hAnsi="Times New Roman" w:cs="Times New Roman"/>
          <w:sz w:val="28"/>
          <w:szCs w:val="28"/>
        </w:rPr>
        <w:t>63134/00).</w:t>
      </w:r>
    </w:p>
    <w:p w14:paraId="6958AF80" w14:textId="2C42210E" w:rsidR="001E5599" w:rsidRPr="000A3FD4" w:rsidRDefault="001E5599" w:rsidP="001E5599">
      <w:pPr>
        <w:rPr>
          <w:rFonts w:ascii="Times New Roman" w:hAnsi="Times New Roman" w:cs="Times New Roman"/>
          <w:sz w:val="28"/>
          <w:szCs w:val="28"/>
        </w:rPr>
      </w:pPr>
      <w:r w:rsidRPr="000A3FD4">
        <w:rPr>
          <w:rFonts w:ascii="Times New Roman" w:hAnsi="Times New Roman" w:cs="Times New Roman"/>
          <w:b/>
          <w:sz w:val="28"/>
          <w:szCs w:val="28"/>
        </w:rPr>
        <w:t>Сьоми</w:t>
      </w:r>
      <w:r w:rsidR="009367E6"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апеляційни</w:t>
      </w:r>
      <w:r w:rsidR="009367E6"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адміністративни</w:t>
      </w:r>
      <w:r w:rsidR="009367E6"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суд</w:t>
      </w:r>
      <w:r w:rsidR="00FD1EBC" w:rsidRPr="000A3FD4">
        <w:rPr>
          <w:rFonts w:ascii="Times New Roman" w:hAnsi="Times New Roman" w:cs="Times New Roman"/>
          <w:b/>
          <w:sz w:val="28"/>
          <w:szCs w:val="28"/>
        </w:rPr>
        <w:t xml:space="preserve"> прийня</w:t>
      </w:r>
      <w:r w:rsidR="009367E6" w:rsidRPr="000A3FD4">
        <w:rPr>
          <w:rFonts w:ascii="Times New Roman" w:hAnsi="Times New Roman" w:cs="Times New Roman"/>
          <w:b/>
          <w:sz w:val="28"/>
          <w:szCs w:val="28"/>
        </w:rPr>
        <w:t>в</w:t>
      </w:r>
      <w:r w:rsidRPr="000A3FD4">
        <w:rPr>
          <w:rFonts w:ascii="Times New Roman" w:hAnsi="Times New Roman" w:cs="Times New Roman"/>
          <w:b/>
          <w:sz w:val="28"/>
          <w:szCs w:val="28"/>
        </w:rPr>
        <w:t xml:space="preserve"> 79</w:t>
      </w:r>
      <w:r w:rsidR="00FD1EBC" w:rsidRPr="000A3FD4">
        <w:rPr>
          <w:rFonts w:ascii="Times New Roman" w:hAnsi="Times New Roman" w:cs="Times New Roman"/>
          <w:b/>
          <w:sz w:val="28"/>
          <w:szCs w:val="28"/>
        </w:rPr>
        <w:t xml:space="preserve"> </w:t>
      </w:r>
      <w:r w:rsidR="00220548" w:rsidRPr="000A3FD4">
        <w:rPr>
          <w:rFonts w:ascii="Times New Roman" w:hAnsi="Times New Roman" w:cs="Times New Roman"/>
          <w:b/>
          <w:sz w:val="28"/>
          <w:szCs w:val="28"/>
        </w:rPr>
        <w:t>постанов</w:t>
      </w:r>
      <w:r w:rsidR="001C5868" w:rsidRPr="000A3FD4">
        <w:rPr>
          <w:rFonts w:ascii="Times New Roman" w:hAnsi="Times New Roman" w:cs="Times New Roman"/>
          <w:b/>
          <w:sz w:val="28"/>
          <w:szCs w:val="28"/>
        </w:rPr>
        <w:t xml:space="preserve"> </w:t>
      </w:r>
      <w:r w:rsidR="009367E6" w:rsidRPr="000A3FD4">
        <w:rPr>
          <w:rFonts w:ascii="Times New Roman" w:hAnsi="Times New Roman" w:cs="Times New Roman"/>
          <w:b/>
          <w:sz w:val="28"/>
          <w:szCs w:val="28"/>
        </w:rPr>
        <w:t>з посиланням на цю</w:t>
      </w:r>
      <w:r w:rsidR="00FD1EBC" w:rsidRPr="000A3FD4">
        <w:rPr>
          <w:rFonts w:ascii="Times New Roman" w:hAnsi="Times New Roman" w:cs="Times New Roman"/>
          <w:b/>
          <w:sz w:val="28"/>
          <w:szCs w:val="28"/>
        </w:rPr>
        <w:t xml:space="preserve"> зразкову справу.</w:t>
      </w:r>
      <w:r w:rsidRPr="000A3FD4">
        <w:rPr>
          <w:rFonts w:ascii="Times New Roman" w:hAnsi="Times New Roman" w:cs="Times New Roman"/>
          <w:b/>
          <w:sz w:val="28"/>
          <w:szCs w:val="28"/>
        </w:rPr>
        <w:t xml:space="preserve"> </w:t>
      </w:r>
      <w:r w:rsidR="00B634FA" w:rsidRPr="000A3FD4">
        <w:rPr>
          <w:rFonts w:ascii="Times New Roman" w:hAnsi="Times New Roman" w:cs="Times New Roman"/>
          <w:sz w:val="28"/>
          <w:szCs w:val="28"/>
        </w:rPr>
        <w:t>За результатами розгляду справ, суд скасував 19 ріше</w:t>
      </w:r>
      <w:r w:rsidR="00220548" w:rsidRPr="000A3FD4">
        <w:rPr>
          <w:rFonts w:ascii="Times New Roman" w:hAnsi="Times New Roman" w:cs="Times New Roman"/>
          <w:sz w:val="28"/>
          <w:szCs w:val="28"/>
        </w:rPr>
        <w:t>нь</w:t>
      </w:r>
      <w:r w:rsidR="000F3F9B" w:rsidRPr="000A3FD4">
        <w:rPr>
          <w:rFonts w:ascii="Times New Roman" w:hAnsi="Times New Roman" w:cs="Times New Roman"/>
          <w:sz w:val="28"/>
          <w:szCs w:val="28"/>
        </w:rPr>
        <w:t xml:space="preserve"> </w:t>
      </w:r>
      <w:r w:rsidR="00220548" w:rsidRPr="000A3FD4">
        <w:rPr>
          <w:rFonts w:ascii="Times New Roman" w:hAnsi="Times New Roman" w:cs="Times New Roman"/>
          <w:sz w:val="28"/>
          <w:szCs w:val="28"/>
        </w:rPr>
        <w:t xml:space="preserve">суду </w:t>
      </w:r>
      <w:r w:rsidR="000F3F9B" w:rsidRPr="000A3FD4">
        <w:rPr>
          <w:rFonts w:ascii="Times New Roman" w:hAnsi="Times New Roman" w:cs="Times New Roman"/>
          <w:sz w:val="28"/>
          <w:szCs w:val="28"/>
        </w:rPr>
        <w:t>першої</w:t>
      </w:r>
      <w:r w:rsidR="00220548" w:rsidRPr="000A3FD4">
        <w:rPr>
          <w:rFonts w:ascii="Times New Roman" w:hAnsi="Times New Roman" w:cs="Times New Roman"/>
          <w:sz w:val="28"/>
          <w:szCs w:val="28"/>
        </w:rPr>
        <w:t xml:space="preserve"> інстанції у зв’язку </w:t>
      </w:r>
      <w:r w:rsidR="00B634FA" w:rsidRPr="000A3FD4">
        <w:rPr>
          <w:rFonts w:ascii="Times New Roman" w:hAnsi="Times New Roman" w:cs="Times New Roman"/>
          <w:sz w:val="28"/>
          <w:szCs w:val="28"/>
        </w:rPr>
        <w:t>з неврахуванням правов</w:t>
      </w:r>
      <w:r w:rsidR="00714979" w:rsidRPr="000A3FD4">
        <w:rPr>
          <w:rFonts w:ascii="Times New Roman" w:hAnsi="Times New Roman" w:cs="Times New Roman"/>
          <w:sz w:val="28"/>
          <w:szCs w:val="28"/>
        </w:rPr>
        <w:t xml:space="preserve">их висновків у зразковій справі, а 60 </w:t>
      </w:r>
      <w:r w:rsidR="00BA2C6D" w:rsidRPr="000A3FD4">
        <w:rPr>
          <w:rFonts w:ascii="Times New Roman" w:hAnsi="Times New Roman" w:cs="Times New Roman"/>
          <w:sz w:val="28"/>
          <w:szCs w:val="28"/>
        </w:rPr>
        <w:t xml:space="preserve">– </w:t>
      </w:r>
      <w:r w:rsidR="00714979" w:rsidRPr="000A3FD4">
        <w:rPr>
          <w:rFonts w:ascii="Times New Roman" w:hAnsi="Times New Roman" w:cs="Times New Roman"/>
          <w:sz w:val="28"/>
          <w:szCs w:val="28"/>
        </w:rPr>
        <w:t>залишив без змін.</w:t>
      </w:r>
    </w:p>
    <w:p w14:paraId="0A51A5AF" w14:textId="285C5AD0" w:rsidR="006A4605" w:rsidRPr="000A3FD4" w:rsidRDefault="001C5868" w:rsidP="006A4605">
      <w:pPr>
        <w:rPr>
          <w:rFonts w:ascii="Times New Roman" w:hAnsi="Times New Roman" w:cs="Times New Roman"/>
          <w:i/>
          <w:sz w:val="28"/>
          <w:szCs w:val="28"/>
        </w:rPr>
      </w:pPr>
      <w:r w:rsidRPr="000A3FD4">
        <w:rPr>
          <w:rFonts w:ascii="Times New Roman" w:hAnsi="Times New Roman" w:cs="Times New Roman"/>
          <w:b/>
          <w:sz w:val="28"/>
          <w:szCs w:val="28"/>
        </w:rPr>
        <w:t xml:space="preserve">У </w:t>
      </w:r>
      <w:r w:rsidR="00092E18" w:rsidRPr="000A3FD4">
        <w:rPr>
          <w:rFonts w:ascii="Times New Roman" w:hAnsi="Times New Roman" w:cs="Times New Roman"/>
          <w:b/>
          <w:sz w:val="28"/>
          <w:szCs w:val="28"/>
        </w:rPr>
        <w:t>справ</w:t>
      </w:r>
      <w:r w:rsidRPr="000A3FD4">
        <w:rPr>
          <w:rFonts w:ascii="Times New Roman" w:hAnsi="Times New Roman" w:cs="Times New Roman"/>
          <w:b/>
          <w:sz w:val="28"/>
          <w:szCs w:val="28"/>
        </w:rPr>
        <w:t xml:space="preserve">і </w:t>
      </w:r>
      <w:r w:rsidR="00092E18" w:rsidRPr="000A3FD4">
        <w:rPr>
          <w:rFonts w:ascii="Times New Roman" w:hAnsi="Times New Roman" w:cs="Times New Roman"/>
          <w:b/>
          <w:sz w:val="28"/>
          <w:szCs w:val="28"/>
        </w:rPr>
        <w:t>№</w:t>
      </w:r>
      <w:r w:rsidR="00EB0902" w:rsidRPr="000A3FD4">
        <w:rPr>
          <w:rFonts w:ascii="Times New Roman" w:hAnsi="Times New Roman" w:cs="Times New Roman"/>
          <w:b/>
          <w:sz w:val="28"/>
          <w:szCs w:val="28"/>
        </w:rPr>
        <w:t xml:space="preserve"> </w:t>
      </w:r>
      <w:r w:rsidR="00092E18" w:rsidRPr="000A3FD4">
        <w:rPr>
          <w:rFonts w:ascii="Times New Roman" w:hAnsi="Times New Roman" w:cs="Times New Roman"/>
          <w:b/>
          <w:sz w:val="28"/>
          <w:szCs w:val="28"/>
        </w:rPr>
        <w:t>240/9657/19</w:t>
      </w:r>
      <w:r w:rsidRPr="000A3FD4">
        <w:rPr>
          <w:rFonts w:ascii="Times New Roman" w:hAnsi="Times New Roman" w:cs="Times New Roman"/>
          <w:b/>
          <w:sz w:val="28"/>
          <w:szCs w:val="28"/>
        </w:rPr>
        <w:t xml:space="preserve"> Сьомий апеляційний адміністративний суд </w:t>
      </w:r>
      <w:r w:rsidRPr="000A3FD4">
        <w:rPr>
          <w:rFonts w:ascii="Times New Roman" w:hAnsi="Times New Roman" w:cs="Times New Roman"/>
          <w:sz w:val="28"/>
          <w:szCs w:val="28"/>
        </w:rPr>
        <w:t>не прийняв до уваги</w:t>
      </w:r>
      <w:r w:rsidRPr="000A3FD4">
        <w:rPr>
          <w:rFonts w:ascii="Times New Roman" w:hAnsi="Times New Roman" w:cs="Times New Roman"/>
          <w:b/>
          <w:sz w:val="28"/>
          <w:szCs w:val="28"/>
        </w:rPr>
        <w:t xml:space="preserve"> </w:t>
      </w:r>
      <w:r w:rsidRPr="000A3FD4">
        <w:rPr>
          <w:rFonts w:ascii="Times New Roman" w:hAnsi="Times New Roman" w:cs="Times New Roman"/>
          <w:sz w:val="28"/>
          <w:szCs w:val="28"/>
        </w:rPr>
        <w:t xml:space="preserve">доводи апелянта про неврахування судом першої інстанції висновків Верховного Суду у зразковій справі №802/2196/17-а. Суд зазначив, що предметом спору у зразковій справі  було зобов`язання відповідача виготовити та направити нову довідку про розмір грошового забезпечення з врахуванням надбавки за виконання особливо важливих завдань та повернення розміру премії, яку позивач отримував під час проходження служби, що відрізняється від предмету спору у </w:t>
      </w:r>
      <w:r w:rsidR="00BA2C6D" w:rsidRPr="000A3FD4">
        <w:rPr>
          <w:rFonts w:ascii="Times New Roman" w:hAnsi="Times New Roman" w:cs="Times New Roman"/>
          <w:sz w:val="28"/>
          <w:szCs w:val="28"/>
        </w:rPr>
        <w:t>ц</w:t>
      </w:r>
      <w:r w:rsidRPr="000A3FD4">
        <w:rPr>
          <w:rFonts w:ascii="Times New Roman" w:hAnsi="Times New Roman" w:cs="Times New Roman"/>
          <w:sz w:val="28"/>
          <w:szCs w:val="28"/>
        </w:rPr>
        <w:t>ій справі.</w:t>
      </w:r>
      <w:r w:rsidR="00680A7D" w:rsidRPr="000A3FD4">
        <w:rPr>
          <w:rFonts w:ascii="Times New Roman" w:hAnsi="Times New Roman" w:cs="Times New Roman"/>
          <w:sz w:val="28"/>
          <w:szCs w:val="28"/>
        </w:rPr>
        <w:t>, оскільки предметом спору у цій справ</w:t>
      </w:r>
      <w:r w:rsidR="00BA2C6D" w:rsidRPr="000A3FD4">
        <w:rPr>
          <w:rFonts w:ascii="Times New Roman" w:hAnsi="Times New Roman" w:cs="Times New Roman"/>
          <w:sz w:val="28"/>
          <w:szCs w:val="28"/>
        </w:rPr>
        <w:t>і</w:t>
      </w:r>
      <w:r w:rsidR="00680A7D" w:rsidRPr="000A3FD4">
        <w:rPr>
          <w:rFonts w:ascii="Times New Roman" w:hAnsi="Times New Roman" w:cs="Times New Roman"/>
          <w:sz w:val="28"/>
          <w:szCs w:val="28"/>
        </w:rPr>
        <w:t xml:space="preserve"> було зобов`язання відповідача виготовити та направити нову довідку про розмір грошового забезпечення </w:t>
      </w:r>
      <w:r w:rsidR="00BA2C6D" w:rsidRPr="000A3FD4">
        <w:rPr>
          <w:rFonts w:ascii="Times New Roman" w:hAnsi="Times New Roman" w:cs="Times New Roman"/>
          <w:sz w:val="28"/>
          <w:szCs w:val="28"/>
        </w:rPr>
        <w:t>і</w:t>
      </w:r>
      <w:r w:rsidR="00680A7D" w:rsidRPr="000A3FD4">
        <w:rPr>
          <w:rFonts w:ascii="Times New Roman" w:hAnsi="Times New Roman" w:cs="Times New Roman"/>
          <w:sz w:val="28"/>
          <w:szCs w:val="28"/>
        </w:rPr>
        <w:t>з врахуванням надбавки за виконання особливо важливих завдань та повернення розміру премії, яку позивач отримував під час проходження служби</w:t>
      </w:r>
      <w:r w:rsidR="0098458B" w:rsidRPr="000A3FD4">
        <w:rPr>
          <w:rFonts w:ascii="Times New Roman" w:hAnsi="Times New Roman" w:cs="Times New Roman"/>
          <w:sz w:val="28"/>
          <w:szCs w:val="28"/>
        </w:rPr>
        <w:t xml:space="preserve"> в зоні радіоактивного забруднення Чорнобильської АЕС, з 01.11.2001 року по 23.06.2005 року</w:t>
      </w:r>
      <w:r w:rsidR="00680A7D" w:rsidRPr="000A3FD4">
        <w:rPr>
          <w:rFonts w:ascii="Times New Roman" w:hAnsi="Times New Roman" w:cs="Times New Roman"/>
          <w:sz w:val="28"/>
          <w:szCs w:val="28"/>
        </w:rPr>
        <w:t xml:space="preserve">, що відрізняється від предмету спору у </w:t>
      </w:r>
      <w:r w:rsidR="00BA2C6D" w:rsidRPr="000A3FD4">
        <w:rPr>
          <w:rFonts w:ascii="Times New Roman" w:hAnsi="Times New Roman" w:cs="Times New Roman"/>
          <w:sz w:val="28"/>
          <w:szCs w:val="28"/>
        </w:rPr>
        <w:t>ц</w:t>
      </w:r>
      <w:r w:rsidR="00680A7D" w:rsidRPr="000A3FD4">
        <w:rPr>
          <w:rFonts w:ascii="Times New Roman" w:hAnsi="Times New Roman" w:cs="Times New Roman"/>
          <w:sz w:val="28"/>
          <w:szCs w:val="28"/>
        </w:rPr>
        <w:t>ій справі</w:t>
      </w:r>
      <w:r w:rsidR="00680A7D" w:rsidRPr="000A3FD4">
        <w:rPr>
          <w:rFonts w:ascii="Times New Roman" w:hAnsi="Times New Roman" w:cs="Times New Roman"/>
          <w:i/>
          <w:sz w:val="28"/>
          <w:szCs w:val="28"/>
        </w:rPr>
        <w:t>.</w:t>
      </w:r>
    </w:p>
    <w:p w14:paraId="794DD86D" w14:textId="77777777" w:rsidR="00FD1EBC" w:rsidRPr="000A3FD4" w:rsidRDefault="00FD1EBC" w:rsidP="006A4605">
      <w:pPr>
        <w:rPr>
          <w:rFonts w:ascii="Times New Roman" w:hAnsi="Times New Roman" w:cs="Times New Roman"/>
          <w:b/>
          <w:i/>
          <w:sz w:val="28"/>
          <w:szCs w:val="28"/>
        </w:rPr>
      </w:pPr>
    </w:p>
    <w:p w14:paraId="5DFE51D0" w14:textId="7320C58C" w:rsidR="00F279F3" w:rsidRPr="000A3FD4" w:rsidRDefault="00F279F3" w:rsidP="00F279F3">
      <w:pPr>
        <w:pStyle w:val="1"/>
        <w:numPr>
          <w:ilvl w:val="0"/>
          <w:numId w:val="2"/>
        </w:numPr>
        <w:shd w:val="clear" w:color="auto" w:fill="FFFFFF"/>
        <w:spacing w:before="0" w:beforeAutospacing="0" w:after="0" w:afterAutospacing="0"/>
        <w:jc w:val="both"/>
        <w:rPr>
          <w:bCs w:val="0"/>
          <w:i/>
          <w:sz w:val="28"/>
          <w:szCs w:val="28"/>
        </w:rPr>
      </w:pPr>
      <w:r w:rsidRPr="000A3FD4">
        <w:rPr>
          <w:i/>
          <w:sz w:val="28"/>
          <w:szCs w:val="28"/>
        </w:rPr>
        <w:t xml:space="preserve">Справи про </w:t>
      </w:r>
      <w:r w:rsidRPr="000A3FD4">
        <w:rPr>
          <w:bCs w:val="0"/>
          <w:i/>
          <w:sz w:val="28"/>
          <w:szCs w:val="28"/>
        </w:rPr>
        <w:t>оформлення паспорта громадянина України (</w:t>
      </w:r>
      <w:r w:rsidR="00BA2C6D" w:rsidRPr="000A3FD4">
        <w:rPr>
          <w:bCs w:val="0"/>
          <w:i/>
          <w:sz w:val="28"/>
          <w:szCs w:val="28"/>
        </w:rPr>
        <w:t>постанова ВП ВС від 19.09.2018 у</w:t>
      </w:r>
      <w:r w:rsidRPr="000A3FD4">
        <w:rPr>
          <w:bCs w:val="0"/>
          <w:i/>
          <w:sz w:val="28"/>
          <w:szCs w:val="28"/>
        </w:rPr>
        <w:t xml:space="preserve"> справі №806/3265/17)</w:t>
      </w:r>
    </w:p>
    <w:p w14:paraId="1A76E365" w14:textId="77777777" w:rsidR="00F279F3" w:rsidRPr="000A3FD4" w:rsidRDefault="00F279F3" w:rsidP="002114D9">
      <w:pPr>
        <w:rPr>
          <w:rFonts w:ascii="Times New Roman" w:hAnsi="Times New Roman" w:cs="Times New Roman"/>
          <w:sz w:val="28"/>
          <w:szCs w:val="28"/>
        </w:rPr>
      </w:pPr>
    </w:p>
    <w:p w14:paraId="2EF9785B" w14:textId="736EA852" w:rsidR="002114D9" w:rsidRPr="000A3FD4" w:rsidRDefault="002114D9" w:rsidP="002114D9">
      <w:pPr>
        <w:rPr>
          <w:rFonts w:ascii="Times New Roman" w:hAnsi="Times New Roman" w:cs="Times New Roman"/>
          <w:sz w:val="28"/>
          <w:szCs w:val="28"/>
        </w:rPr>
      </w:pPr>
      <w:r w:rsidRPr="000A3FD4">
        <w:rPr>
          <w:rFonts w:ascii="Times New Roman" w:hAnsi="Times New Roman" w:cs="Times New Roman"/>
          <w:sz w:val="28"/>
          <w:szCs w:val="28"/>
        </w:rPr>
        <w:t xml:space="preserve">Висновки Великої Палати Верховного Суду у цій зразковій справі </w:t>
      </w:r>
      <w:r w:rsidR="00BA2C6D" w:rsidRPr="000A3FD4">
        <w:rPr>
          <w:rFonts w:ascii="Times New Roman" w:hAnsi="Times New Roman" w:cs="Times New Roman"/>
          <w:sz w:val="28"/>
          <w:szCs w:val="28"/>
        </w:rPr>
        <w:t>варто</w:t>
      </w:r>
      <w:r w:rsidRPr="000A3FD4">
        <w:rPr>
          <w:rFonts w:ascii="Times New Roman" w:hAnsi="Times New Roman" w:cs="Times New Roman"/>
          <w:sz w:val="28"/>
          <w:szCs w:val="28"/>
        </w:rPr>
        <w:t xml:space="preserve"> застосовувати в адміністративних справа</w:t>
      </w:r>
      <w:r w:rsidR="002E357E" w:rsidRPr="000A3FD4">
        <w:rPr>
          <w:rFonts w:ascii="Times New Roman" w:hAnsi="Times New Roman" w:cs="Times New Roman"/>
          <w:sz w:val="28"/>
          <w:szCs w:val="28"/>
        </w:rPr>
        <w:t>х</w:t>
      </w:r>
      <w:r w:rsidRPr="000A3FD4">
        <w:rPr>
          <w:rFonts w:ascii="Times New Roman" w:hAnsi="Times New Roman" w:cs="Times New Roman"/>
          <w:sz w:val="28"/>
          <w:szCs w:val="28"/>
        </w:rPr>
        <w:t xml:space="preserve"> </w:t>
      </w:r>
      <w:r w:rsidR="002E357E" w:rsidRPr="000A3FD4">
        <w:rPr>
          <w:rFonts w:ascii="Times New Roman" w:hAnsi="Times New Roman" w:cs="Times New Roman"/>
          <w:sz w:val="28"/>
          <w:szCs w:val="28"/>
        </w:rPr>
        <w:t xml:space="preserve">щодо звернення осіб до суду з позовом до територіальних органів ДМС України з вимогами видати паспорт громадянина України у формі книжечки, у зв`язку з ненаданням особою згоди на </w:t>
      </w:r>
      <w:r w:rsidR="002E357E" w:rsidRPr="000A3FD4">
        <w:rPr>
          <w:rFonts w:ascii="Times New Roman" w:hAnsi="Times New Roman" w:cs="Times New Roman"/>
          <w:sz w:val="28"/>
          <w:szCs w:val="28"/>
        </w:rPr>
        <w:lastRenderedPageBreak/>
        <w:t>обробку персональних даних, відповідно до Положення про паспорт громадянина України, </w:t>
      </w:r>
      <w:r w:rsidR="009600F5" w:rsidRPr="000A3FD4">
        <w:rPr>
          <w:rFonts w:ascii="Times New Roman" w:hAnsi="Times New Roman" w:cs="Times New Roman"/>
          <w:sz w:val="28"/>
          <w:szCs w:val="28"/>
        </w:rPr>
        <w:t xml:space="preserve">затвердженого </w:t>
      </w:r>
      <w:hyperlink r:id="rId12" w:tgtFrame="_blank" w:tooltip="Про затвердження положень про паспорт громадянина України та про паспорт громадянина України для виїзду за кордон; нормативно-правовий акт № 2503-XII від 26.06.1992" w:history="1">
        <w:r w:rsidR="002E357E" w:rsidRPr="000A3FD4">
          <w:rPr>
            <w:rFonts w:ascii="Times New Roman" w:hAnsi="Times New Roman" w:cs="Times New Roman"/>
            <w:sz w:val="28"/>
            <w:szCs w:val="28"/>
          </w:rPr>
          <w:t>Постановою Верховної Ради України від 26 червня 1992 року № 2503-ХІІ</w:t>
        </w:r>
      </w:hyperlink>
      <w:r w:rsidR="002E357E" w:rsidRPr="000A3FD4">
        <w:rPr>
          <w:rFonts w:ascii="Times New Roman" w:hAnsi="Times New Roman" w:cs="Times New Roman"/>
          <w:sz w:val="28"/>
          <w:szCs w:val="28"/>
        </w:rPr>
        <w:t>.</w:t>
      </w:r>
    </w:p>
    <w:p w14:paraId="338B1A85" w14:textId="6D7E3B3C" w:rsidR="00BA40B9" w:rsidRPr="000A3FD4" w:rsidRDefault="009B28AB" w:rsidP="00126F82">
      <w:pPr>
        <w:rPr>
          <w:rFonts w:ascii="Times New Roman" w:hAnsi="Times New Roman" w:cs="Times New Roman"/>
          <w:sz w:val="28"/>
          <w:szCs w:val="28"/>
        </w:rPr>
      </w:pPr>
      <w:r w:rsidRPr="000A3FD4">
        <w:rPr>
          <w:rFonts w:ascii="Times New Roman" w:hAnsi="Times New Roman" w:cs="Times New Roman"/>
          <w:sz w:val="28"/>
          <w:szCs w:val="28"/>
        </w:rPr>
        <w:t>Згідно з правовими висновками Великої Палати Верхов</w:t>
      </w:r>
      <w:r w:rsidR="00126F82" w:rsidRPr="000A3FD4">
        <w:rPr>
          <w:rFonts w:ascii="Times New Roman" w:hAnsi="Times New Roman" w:cs="Times New Roman"/>
          <w:sz w:val="28"/>
          <w:szCs w:val="28"/>
        </w:rPr>
        <w:t>ного Суду</w:t>
      </w:r>
      <w:r w:rsidR="00BA2C6D" w:rsidRPr="000A3FD4">
        <w:rPr>
          <w:rFonts w:ascii="Times New Roman" w:hAnsi="Times New Roman" w:cs="Times New Roman"/>
          <w:sz w:val="28"/>
          <w:szCs w:val="28"/>
        </w:rPr>
        <w:t>,</w:t>
      </w:r>
      <w:r w:rsidR="00126F82" w:rsidRPr="000A3FD4">
        <w:rPr>
          <w:rFonts w:ascii="Times New Roman" w:hAnsi="Times New Roman" w:cs="Times New Roman"/>
          <w:sz w:val="28"/>
          <w:szCs w:val="28"/>
        </w:rPr>
        <w:t xml:space="preserve"> що містяться у рішенні</w:t>
      </w:r>
      <w:r w:rsidR="00BA2C6D" w:rsidRPr="000A3FD4">
        <w:rPr>
          <w:rFonts w:ascii="Times New Roman" w:hAnsi="Times New Roman" w:cs="Times New Roman"/>
          <w:sz w:val="28"/>
          <w:szCs w:val="28"/>
        </w:rPr>
        <w:t>,</w:t>
      </w:r>
      <w:r w:rsidR="00126F82" w:rsidRPr="000A3FD4">
        <w:rPr>
          <w:rFonts w:ascii="Times New Roman" w:hAnsi="Times New Roman" w:cs="Times New Roman"/>
          <w:sz w:val="28"/>
          <w:szCs w:val="28"/>
        </w:rPr>
        <w:t xml:space="preserve"> </w:t>
      </w:r>
      <w:r w:rsidR="00AA7A0A" w:rsidRPr="000A3FD4">
        <w:rPr>
          <w:rFonts w:ascii="Times New Roman" w:hAnsi="Times New Roman" w:cs="Times New Roman"/>
          <w:sz w:val="28"/>
          <w:szCs w:val="28"/>
        </w:rPr>
        <w:t>позбавлення особи можливості отримання паспорта у традиційній формі - у вигляді книжечки, і спричинені цим побоювання окремої суспільної групи, що отримання паспорта у вигляді картки може спричинити шкоду приватному життю, становить втручання держави, яке не було необхідним у демократичному суспільстві, і воно є непропорційним цілям, які мали б бути досягнуті без покладення на особу такого особистого надмірного тягаря.</w:t>
      </w:r>
      <w:r w:rsidR="00126F82" w:rsidRPr="000A3FD4">
        <w:rPr>
          <w:rFonts w:ascii="Times New Roman" w:hAnsi="Times New Roman" w:cs="Times New Roman"/>
          <w:sz w:val="28"/>
          <w:szCs w:val="28"/>
        </w:rPr>
        <w:t xml:space="preserve"> </w:t>
      </w:r>
      <w:r w:rsidR="00AA7A0A" w:rsidRPr="000A3FD4">
        <w:rPr>
          <w:rFonts w:ascii="Times New Roman" w:hAnsi="Times New Roman" w:cs="Times New Roman"/>
          <w:sz w:val="28"/>
          <w:szCs w:val="28"/>
        </w:rPr>
        <w:t>За зазначеними підставами Велика Палата Верховного Суду вказала на протиправність дій територіального органу ДМС з відмови у видачі особі паспорта громадянина України у формі книжечки відповідно до Положення про паспорт</w:t>
      </w:r>
      <w:r w:rsidR="00E54080" w:rsidRPr="000A3FD4">
        <w:rPr>
          <w:rFonts w:ascii="Times New Roman" w:hAnsi="Times New Roman" w:cs="Times New Roman"/>
          <w:sz w:val="28"/>
          <w:szCs w:val="28"/>
        </w:rPr>
        <w:t xml:space="preserve">, затвердженого постановою Верховної Ради України  26 червня 1992 року </w:t>
      </w:r>
      <w:r w:rsidR="00AA7A0A" w:rsidRPr="000A3FD4">
        <w:rPr>
          <w:rFonts w:ascii="Times New Roman" w:hAnsi="Times New Roman" w:cs="Times New Roman"/>
          <w:sz w:val="28"/>
          <w:szCs w:val="28"/>
        </w:rPr>
        <w:t>№ 2503-ХІІ.</w:t>
      </w:r>
    </w:p>
    <w:p w14:paraId="7A852386" w14:textId="7FFADE77" w:rsidR="0046113A" w:rsidRPr="000A3FD4" w:rsidRDefault="0046113A" w:rsidP="0046113A">
      <w:pPr>
        <w:rPr>
          <w:rFonts w:ascii="Times New Roman" w:hAnsi="Times New Roman" w:cs="Times New Roman"/>
          <w:sz w:val="28"/>
          <w:szCs w:val="28"/>
        </w:rPr>
      </w:pPr>
      <w:r w:rsidRPr="000A3FD4">
        <w:rPr>
          <w:rFonts w:ascii="Times New Roman" w:hAnsi="Times New Roman" w:cs="Times New Roman"/>
          <w:b/>
          <w:sz w:val="28"/>
          <w:szCs w:val="28"/>
        </w:rPr>
        <w:t>Сьоми</w:t>
      </w:r>
      <w:r w:rsidR="00121B8B"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апеляційни</w:t>
      </w:r>
      <w:r w:rsidR="00121B8B"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адміністративни</w:t>
      </w:r>
      <w:r w:rsidR="00121B8B"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суд прийня</w:t>
      </w:r>
      <w:r w:rsidR="00121B8B" w:rsidRPr="000A3FD4">
        <w:rPr>
          <w:rFonts w:ascii="Times New Roman" w:hAnsi="Times New Roman" w:cs="Times New Roman"/>
          <w:b/>
          <w:sz w:val="28"/>
          <w:szCs w:val="28"/>
        </w:rPr>
        <w:t>в</w:t>
      </w:r>
      <w:r w:rsidRPr="000A3FD4">
        <w:rPr>
          <w:rFonts w:ascii="Times New Roman" w:hAnsi="Times New Roman" w:cs="Times New Roman"/>
          <w:b/>
          <w:sz w:val="28"/>
          <w:szCs w:val="28"/>
        </w:rPr>
        <w:t xml:space="preserve"> 165 </w:t>
      </w:r>
      <w:r w:rsidR="00121B8B" w:rsidRPr="000A3FD4">
        <w:rPr>
          <w:rFonts w:ascii="Times New Roman" w:hAnsi="Times New Roman" w:cs="Times New Roman"/>
          <w:b/>
          <w:sz w:val="28"/>
          <w:szCs w:val="28"/>
        </w:rPr>
        <w:t>постанов у справах з аналогічним предметом спору</w:t>
      </w:r>
      <w:r w:rsidRPr="000A3FD4">
        <w:rPr>
          <w:rFonts w:ascii="Times New Roman" w:hAnsi="Times New Roman" w:cs="Times New Roman"/>
          <w:b/>
          <w:sz w:val="28"/>
          <w:szCs w:val="28"/>
        </w:rPr>
        <w:t xml:space="preserve"> з посиланням на </w:t>
      </w:r>
      <w:r w:rsidR="00BA2C6D" w:rsidRPr="000A3FD4">
        <w:rPr>
          <w:rFonts w:ascii="Times New Roman" w:hAnsi="Times New Roman" w:cs="Times New Roman"/>
          <w:b/>
          <w:sz w:val="28"/>
          <w:szCs w:val="28"/>
        </w:rPr>
        <w:t>вказану</w:t>
      </w:r>
      <w:r w:rsidRPr="000A3FD4">
        <w:rPr>
          <w:rFonts w:ascii="Times New Roman" w:hAnsi="Times New Roman" w:cs="Times New Roman"/>
          <w:b/>
          <w:sz w:val="28"/>
          <w:szCs w:val="28"/>
        </w:rPr>
        <w:t xml:space="preserve"> зразко</w:t>
      </w:r>
      <w:r w:rsidR="00BA2C6D" w:rsidRPr="000A3FD4">
        <w:rPr>
          <w:rFonts w:ascii="Times New Roman" w:hAnsi="Times New Roman" w:cs="Times New Roman"/>
          <w:b/>
          <w:sz w:val="28"/>
          <w:szCs w:val="28"/>
        </w:rPr>
        <w:t>ву</w:t>
      </w:r>
      <w:r w:rsidRPr="000A3FD4">
        <w:rPr>
          <w:rFonts w:ascii="Times New Roman" w:hAnsi="Times New Roman" w:cs="Times New Roman"/>
          <w:b/>
          <w:sz w:val="28"/>
          <w:szCs w:val="28"/>
        </w:rPr>
        <w:t xml:space="preserve"> справ</w:t>
      </w:r>
      <w:r w:rsidR="00BA2C6D" w:rsidRPr="000A3FD4">
        <w:rPr>
          <w:rFonts w:ascii="Times New Roman" w:hAnsi="Times New Roman" w:cs="Times New Roman"/>
          <w:b/>
          <w:sz w:val="28"/>
          <w:szCs w:val="28"/>
        </w:rPr>
        <w:t>у</w:t>
      </w:r>
      <w:r w:rsidRPr="000A3FD4">
        <w:rPr>
          <w:rFonts w:ascii="Times New Roman" w:hAnsi="Times New Roman" w:cs="Times New Roman"/>
          <w:b/>
          <w:sz w:val="28"/>
          <w:szCs w:val="28"/>
        </w:rPr>
        <w:t xml:space="preserve">. </w:t>
      </w:r>
      <w:r w:rsidR="00865D50" w:rsidRPr="000A3FD4">
        <w:rPr>
          <w:rFonts w:ascii="Times New Roman" w:hAnsi="Times New Roman" w:cs="Times New Roman"/>
          <w:sz w:val="28"/>
          <w:szCs w:val="28"/>
        </w:rPr>
        <w:t xml:space="preserve">За результатами розгляду справ, суд скасував </w:t>
      </w:r>
      <w:r w:rsidR="00ED2E2E" w:rsidRPr="000A3FD4">
        <w:rPr>
          <w:rFonts w:ascii="Times New Roman" w:hAnsi="Times New Roman" w:cs="Times New Roman"/>
          <w:sz w:val="28"/>
          <w:szCs w:val="28"/>
        </w:rPr>
        <w:t>31</w:t>
      </w:r>
      <w:r w:rsidR="00121B8B" w:rsidRPr="000A3FD4">
        <w:rPr>
          <w:rFonts w:ascii="Times New Roman" w:hAnsi="Times New Roman" w:cs="Times New Roman"/>
          <w:sz w:val="28"/>
          <w:szCs w:val="28"/>
        </w:rPr>
        <w:t xml:space="preserve"> рішення</w:t>
      </w:r>
      <w:r w:rsidR="00865D50" w:rsidRPr="000A3FD4">
        <w:rPr>
          <w:rFonts w:ascii="Times New Roman" w:hAnsi="Times New Roman" w:cs="Times New Roman"/>
          <w:sz w:val="28"/>
          <w:szCs w:val="28"/>
        </w:rPr>
        <w:t xml:space="preserve"> суду</w:t>
      </w:r>
      <w:r w:rsidR="00C17EB3" w:rsidRPr="000A3FD4">
        <w:rPr>
          <w:rFonts w:ascii="Times New Roman" w:hAnsi="Times New Roman" w:cs="Times New Roman"/>
          <w:sz w:val="28"/>
          <w:szCs w:val="28"/>
        </w:rPr>
        <w:t xml:space="preserve"> першої</w:t>
      </w:r>
      <w:r w:rsidR="00865D50" w:rsidRPr="000A3FD4">
        <w:rPr>
          <w:rFonts w:ascii="Times New Roman" w:hAnsi="Times New Roman" w:cs="Times New Roman"/>
          <w:sz w:val="28"/>
          <w:szCs w:val="28"/>
        </w:rPr>
        <w:t xml:space="preserve"> інстанції у зв’язку із неврахуванням правових висновків у зразковій справі</w:t>
      </w:r>
      <w:r w:rsidR="00DD5FC6" w:rsidRPr="000A3FD4">
        <w:rPr>
          <w:rFonts w:ascii="Times New Roman" w:hAnsi="Times New Roman" w:cs="Times New Roman"/>
          <w:sz w:val="28"/>
          <w:szCs w:val="28"/>
        </w:rPr>
        <w:t>, а 134</w:t>
      </w:r>
      <w:r w:rsidR="00BA2C6D" w:rsidRPr="000A3FD4">
        <w:rPr>
          <w:rFonts w:ascii="Times New Roman" w:hAnsi="Times New Roman" w:cs="Times New Roman"/>
          <w:sz w:val="28"/>
          <w:szCs w:val="28"/>
        </w:rPr>
        <w:t xml:space="preserve"> </w:t>
      </w:r>
      <w:r w:rsidR="00BA2C6D" w:rsidRPr="000A3FD4">
        <w:rPr>
          <w:rFonts w:ascii="Times New Roman" w:hAnsi="Times New Roman" w:cs="Times New Roman"/>
          <w:sz w:val="28"/>
          <w:szCs w:val="28"/>
        </w:rPr>
        <w:softHyphen/>
        <w:t>–</w:t>
      </w:r>
      <w:r w:rsidR="00DD5FC6" w:rsidRPr="000A3FD4">
        <w:rPr>
          <w:rFonts w:ascii="Times New Roman" w:hAnsi="Times New Roman" w:cs="Times New Roman"/>
          <w:sz w:val="28"/>
          <w:szCs w:val="28"/>
        </w:rPr>
        <w:t xml:space="preserve"> залишив без змін.</w:t>
      </w:r>
    </w:p>
    <w:p w14:paraId="60B0C942" w14:textId="26CA5E2F" w:rsidR="00A33C96" w:rsidRPr="000A3FD4" w:rsidRDefault="0046113A" w:rsidP="00A33C96">
      <w:pPr>
        <w:rPr>
          <w:rFonts w:ascii="Times New Roman" w:hAnsi="Times New Roman" w:cs="Times New Roman"/>
          <w:sz w:val="28"/>
          <w:szCs w:val="28"/>
        </w:rPr>
      </w:pPr>
      <w:r w:rsidRPr="000A3FD4">
        <w:rPr>
          <w:rFonts w:ascii="Times New Roman" w:hAnsi="Times New Roman" w:cs="Times New Roman"/>
          <w:sz w:val="28"/>
          <w:szCs w:val="28"/>
        </w:rPr>
        <w:t>Варто зауважити, що у справах де особа позивалась до відділу УДМС щодо ненадання адміністративної послуги по вклеюванню до паспорта громадянина України нової фотокартки у зв`язку з досягненням визначеного закон</w:t>
      </w:r>
      <w:r w:rsidR="00981604" w:rsidRPr="000A3FD4">
        <w:rPr>
          <w:rFonts w:ascii="Times New Roman" w:hAnsi="Times New Roman" w:cs="Times New Roman"/>
          <w:sz w:val="28"/>
          <w:szCs w:val="28"/>
        </w:rPr>
        <w:t xml:space="preserve">одавством віку (25 та 45 років) </w:t>
      </w:r>
      <w:r w:rsidR="0060345D" w:rsidRPr="000A3FD4">
        <w:rPr>
          <w:rFonts w:ascii="Times New Roman" w:hAnsi="Times New Roman" w:cs="Times New Roman"/>
          <w:sz w:val="28"/>
          <w:szCs w:val="28"/>
        </w:rPr>
        <w:t xml:space="preserve">Сьомий апеляційний адміністративний суд </w:t>
      </w:r>
      <w:r w:rsidR="00981604" w:rsidRPr="000A3FD4">
        <w:rPr>
          <w:rFonts w:ascii="Times New Roman" w:hAnsi="Times New Roman" w:cs="Times New Roman"/>
          <w:sz w:val="28"/>
          <w:szCs w:val="28"/>
        </w:rPr>
        <w:t>такі дії органів ДМС визнав неправомірними</w:t>
      </w:r>
      <w:r w:rsidR="0060345D" w:rsidRPr="000A3FD4">
        <w:rPr>
          <w:rFonts w:ascii="Times New Roman" w:hAnsi="Times New Roman" w:cs="Times New Roman"/>
          <w:sz w:val="28"/>
          <w:szCs w:val="28"/>
        </w:rPr>
        <w:t xml:space="preserve"> т</w:t>
      </w:r>
      <w:r w:rsidR="00981604" w:rsidRPr="000A3FD4">
        <w:rPr>
          <w:rFonts w:ascii="Times New Roman" w:hAnsi="Times New Roman" w:cs="Times New Roman"/>
          <w:sz w:val="28"/>
          <w:szCs w:val="28"/>
        </w:rPr>
        <w:t>а</w:t>
      </w:r>
      <w:r w:rsidR="0060345D" w:rsidRPr="000A3FD4">
        <w:rPr>
          <w:rFonts w:ascii="Times New Roman" w:hAnsi="Times New Roman" w:cs="Times New Roman"/>
          <w:sz w:val="28"/>
          <w:szCs w:val="28"/>
        </w:rPr>
        <w:t xml:space="preserve"> задовольнив</w:t>
      </w:r>
      <w:r w:rsidR="00981604" w:rsidRPr="000A3FD4">
        <w:rPr>
          <w:rFonts w:ascii="Times New Roman" w:hAnsi="Times New Roman" w:cs="Times New Roman"/>
          <w:sz w:val="28"/>
          <w:szCs w:val="28"/>
        </w:rPr>
        <w:t xml:space="preserve"> позов</w:t>
      </w:r>
      <w:r w:rsidRPr="000A3FD4">
        <w:rPr>
          <w:rFonts w:ascii="Times New Roman" w:hAnsi="Times New Roman" w:cs="Times New Roman"/>
          <w:sz w:val="28"/>
          <w:szCs w:val="28"/>
        </w:rPr>
        <w:t xml:space="preserve">ні вимоги. </w:t>
      </w:r>
      <w:r w:rsidR="00BA2C6D" w:rsidRPr="000A3FD4">
        <w:rPr>
          <w:rFonts w:ascii="Times New Roman" w:hAnsi="Times New Roman" w:cs="Times New Roman"/>
          <w:sz w:val="28"/>
          <w:szCs w:val="28"/>
        </w:rPr>
        <w:t>Водно</w:t>
      </w:r>
      <w:r w:rsidR="00803C36" w:rsidRPr="000A3FD4">
        <w:rPr>
          <w:rFonts w:ascii="Times New Roman" w:hAnsi="Times New Roman" w:cs="Times New Roman"/>
          <w:sz w:val="28"/>
          <w:szCs w:val="28"/>
        </w:rPr>
        <w:t>ч</w:t>
      </w:r>
      <w:r w:rsidR="00BA2C6D" w:rsidRPr="000A3FD4">
        <w:rPr>
          <w:rFonts w:ascii="Times New Roman" w:hAnsi="Times New Roman" w:cs="Times New Roman"/>
          <w:sz w:val="28"/>
          <w:szCs w:val="28"/>
        </w:rPr>
        <w:t>ас</w:t>
      </w:r>
      <w:r w:rsidR="00A33C96" w:rsidRPr="000A3FD4">
        <w:rPr>
          <w:rFonts w:ascii="Times New Roman" w:hAnsi="Times New Roman" w:cs="Times New Roman"/>
          <w:sz w:val="28"/>
          <w:szCs w:val="28"/>
        </w:rPr>
        <w:t xml:space="preserve"> суд зазначив, що з огляду на суб`єктний склад спірних правовідносин, зміст позовних вимог та підстави позову, а також правове регулювання спірних відносин, </w:t>
      </w:r>
      <w:r w:rsidR="00BA2C6D" w:rsidRPr="000A3FD4">
        <w:rPr>
          <w:rFonts w:ascii="Times New Roman" w:hAnsi="Times New Roman" w:cs="Times New Roman"/>
          <w:sz w:val="28"/>
          <w:szCs w:val="28"/>
        </w:rPr>
        <w:t>не</w:t>
      </w:r>
      <w:r w:rsidR="00A33C96" w:rsidRPr="000A3FD4">
        <w:rPr>
          <w:rFonts w:ascii="Times New Roman" w:hAnsi="Times New Roman" w:cs="Times New Roman"/>
          <w:sz w:val="28"/>
          <w:szCs w:val="28"/>
        </w:rPr>
        <w:t xml:space="preserve"> відповідають ознакам, викладеним у рішенні Великої Палати Верховного Суду за результатами розгляду зразкової справи </w:t>
      </w:r>
      <w:proofErr w:type="spellStart"/>
      <w:r w:rsidR="00A33C96" w:rsidRPr="000A3FD4">
        <w:rPr>
          <w:rFonts w:ascii="Times New Roman" w:hAnsi="Times New Roman" w:cs="Times New Roman"/>
          <w:sz w:val="28"/>
          <w:szCs w:val="28"/>
        </w:rPr>
        <w:t>Пз</w:t>
      </w:r>
      <w:proofErr w:type="spellEnd"/>
      <w:r w:rsidR="00A33C96" w:rsidRPr="000A3FD4">
        <w:rPr>
          <w:rFonts w:ascii="Times New Roman" w:hAnsi="Times New Roman" w:cs="Times New Roman"/>
          <w:sz w:val="28"/>
          <w:szCs w:val="28"/>
        </w:rPr>
        <w:t>/9901/2/18 (№806/3265/17).</w:t>
      </w:r>
    </w:p>
    <w:p w14:paraId="7925D34C" w14:textId="5D549208" w:rsidR="00823FFF" w:rsidRPr="000A3FD4" w:rsidRDefault="00B206CD" w:rsidP="0046113A">
      <w:pPr>
        <w:rPr>
          <w:rFonts w:ascii="Times New Roman" w:hAnsi="Times New Roman" w:cs="Times New Roman"/>
          <w:sz w:val="28"/>
          <w:szCs w:val="28"/>
        </w:rPr>
      </w:pPr>
      <w:r w:rsidRPr="000A3FD4">
        <w:rPr>
          <w:rFonts w:ascii="Times New Roman" w:hAnsi="Times New Roman" w:cs="Times New Roman"/>
          <w:sz w:val="28"/>
          <w:szCs w:val="28"/>
        </w:rPr>
        <w:t>П</w:t>
      </w:r>
      <w:r w:rsidR="00090B7C" w:rsidRPr="000A3FD4">
        <w:rPr>
          <w:rFonts w:ascii="Times New Roman" w:hAnsi="Times New Roman" w:cs="Times New Roman"/>
          <w:sz w:val="28"/>
          <w:szCs w:val="28"/>
        </w:rPr>
        <w:t>риклад</w:t>
      </w:r>
      <w:r w:rsidRPr="000A3FD4">
        <w:rPr>
          <w:rFonts w:ascii="Times New Roman" w:hAnsi="Times New Roman" w:cs="Times New Roman"/>
          <w:sz w:val="28"/>
          <w:szCs w:val="28"/>
        </w:rPr>
        <w:t>ом є</w:t>
      </w:r>
      <w:r w:rsidR="008160AE" w:rsidRPr="000A3FD4">
        <w:rPr>
          <w:rFonts w:ascii="Times New Roman" w:hAnsi="Times New Roman" w:cs="Times New Roman"/>
          <w:sz w:val="28"/>
          <w:szCs w:val="28"/>
        </w:rPr>
        <w:t xml:space="preserve"> справ</w:t>
      </w:r>
      <w:r w:rsidRPr="000A3FD4">
        <w:rPr>
          <w:rFonts w:ascii="Times New Roman" w:hAnsi="Times New Roman" w:cs="Times New Roman"/>
          <w:sz w:val="28"/>
          <w:szCs w:val="28"/>
        </w:rPr>
        <w:t>а</w:t>
      </w:r>
      <w:r w:rsidR="008160AE" w:rsidRPr="000A3FD4">
        <w:rPr>
          <w:rFonts w:ascii="Times New Roman" w:hAnsi="Times New Roman" w:cs="Times New Roman"/>
          <w:sz w:val="28"/>
          <w:szCs w:val="28"/>
        </w:rPr>
        <w:t xml:space="preserve"> №</w:t>
      </w:r>
      <w:r w:rsidR="00090B7C" w:rsidRPr="000A3FD4">
        <w:rPr>
          <w:rFonts w:ascii="Times New Roman" w:hAnsi="Times New Roman" w:cs="Times New Roman"/>
          <w:sz w:val="28"/>
          <w:szCs w:val="28"/>
        </w:rPr>
        <w:t xml:space="preserve"> </w:t>
      </w:r>
      <w:r w:rsidR="008160AE" w:rsidRPr="000A3FD4">
        <w:rPr>
          <w:rFonts w:ascii="Times New Roman" w:hAnsi="Times New Roman" w:cs="Times New Roman"/>
          <w:sz w:val="28"/>
          <w:szCs w:val="28"/>
        </w:rPr>
        <w:t>240/10115/20</w:t>
      </w:r>
      <w:r w:rsidRPr="000A3FD4">
        <w:rPr>
          <w:rFonts w:ascii="Times New Roman" w:hAnsi="Times New Roman" w:cs="Times New Roman"/>
          <w:sz w:val="28"/>
          <w:szCs w:val="28"/>
        </w:rPr>
        <w:t>.</w:t>
      </w:r>
      <w:r w:rsidR="008160AE" w:rsidRPr="000A3FD4">
        <w:rPr>
          <w:rFonts w:ascii="Times New Roman" w:hAnsi="Times New Roman" w:cs="Times New Roman"/>
          <w:sz w:val="28"/>
          <w:szCs w:val="28"/>
        </w:rPr>
        <w:t xml:space="preserve"> </w:t>
      </w:r>
      <w:r w:rsidR="00823FFF" w:rsidRPr="000A3FD4">
        <w:rPr>
          <w:rFonts w:ascii="Times New Roman" w:hAnsi="Times New Roman" w:cs="Times New Roman"/>
          <w:sz w:val="28"/>
          <w:szCs w:val="28"/>
        </w:rPr>
        <w:t>Житомирський окружний  адміністративний суд рішенням від 14 вересня 2020 року у задоволенні позовних вимог відмовив, зазначивши, щ</w:t>
      </w:r>
      <w:r w:rsidR="00BA2C6D" w:rsidRPr="000A3FD4">
        <w:rPr>
          <w:rFonts w:ascii="Times New Roman" w:hAnsi="Times New Roman" w:cs="Times New Roman"/>
          <w:sz w:val="28"/>
          <w:szCs w:val="28"/>
        </w:rPr>
        <w:t>о відповідач діяв на підставі, у</w:t>
      </w:r>
      <w:r w:rsidR="00823FFF" w:rsidRPr="000A3FD4">
        <w:rPr>
          <w:rFonts w:ascii="Times New Roman" w:hAnsi="Times New Roman" w:cs="Times New Roman"/>
          <w:sz w:val="28"/>
          <w:szCs w:val="28"/>
        </w:rPr>
        <w:t xml:space="preserve"> межах та у спосіб, що передбаченні </w:t>
      </w:r>
      <w:hyperlink r:id="rId13" w:tgtFrame="_blank" w:tooltip="КОНСТИТУЦІЯ УКРАЇНИ; нормативно-правовий акт № 254к/96-ВР від 28.06.1996" w:history="1">
        <w:r w:rsidR="00823FFF" w:rsidRPr="000A3FD4">
          <w:rPr>
            <w:rFonts w:ascii="Times New Roman" w:hAnsi="Times New Roman" w:cs="Times New Roman"/>
            <w:sz w:val="28"/>
            <w:szCs w:val="28"/>
          </w:rPr>
          <w:t>Конституцією</w:t>
        </w:r>
      </w:hyperlink>
      <w:r w:rsidR="00823FFF" w:rsidRPr="000A3FD4">
        <w:rPr>
          <w:rFonts w:ascii="Times New Roman" w:hAnsi="Times New Roman" w:cs="Times New Roman"/>
          <w:sz w:val="28"/>
          <w:szCs w:val="28"/>
        </w:rPr>
        <w:t> та законами України</w:t>
      </w:r>
      <w:r w:rsidR="0060345D" w:rsidRPr="000A3FD4">
        <w:rPr>
          <w:rFonts w:ascii="Times New Roman" w:hAnsi="Times New Roman" w:cs="Times New Roman"/>
          <w:sz w:val="28"/>
          <w:szCs w:val="28"/>
        </w:rPr>
        <w:t xml:space="preserve">, оскільки </w:t>
      </w:r>
      <w:r w:rsidRPr="000A3FD4">
        <w:rPr>
          <w:rFonts w:ascii="Times New Roman" w:hAnsi="Times New Roman" w:cs="Times New Roman"/>
          <w:sz w:val="28"/>
          <w:szCs w:val="28"/>
        </w:rPr>
        <w:t>відповідно до підпункту 6 Порядку оформлення, видачі, обміну, пересилання, вилучення, повернення державі, визнання недійсним та знищення паспорта громадянина України, затвердженого </w:t>
      </w:r>
      <w:hyperlink r:id="rId14" w:tgtFrame="_blank" w:tooltip="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 нормативно-правовий акт № 302 від 25.03.2015" w:history="1">
        <w:r w:rsidRPr="000A3FD4">
          <w:rPr>
            <w:rFonts w:ascii="Times New Roman" w:hAnsi="Times New Roman" w:cs="Times New Roman"/>
            <w:sz w:val="28"/>
            <w:szCs w:val="28"/>
          </w:rPr>
          <w:t>постановою КМУ від 25 березня 2015 року №</w:t>
        </w:r>
        <w:r w:rsidR="002C578D" w:rsidRPr="000A3FD4">
          <w:rPr>
            <w:rFonts w:ascii="Times New Roman" w:hAnsi="Times New Roman" w:cs="Times New Roman"/>
            <w:sz w:val="28"/>
            <w:szCs w:val="28"/>
          </w:rPr>
          <w:t xml:space="preserve"> </w:t>
        </w:r>
        <w:r w:rsidRPr="000A3FD4">
          <w:rPr>
            <w:rFonts w:ascii="Times New Roman" w:hAnsi="Times New Roman" w:cs="Times New Roman"/>
            <w:sz w:val="28"/>
            <w:szCs w:val="28"/>
          </w:rPr>
          <w:t>302</w:t>
        </w:r>
      </w:hyperlink>
      <w:r w:rsidRPr="000A3FD4">
        <w:rPr>
          <w:rFonts w:ascii="Times New Roman" w:hAnsi="Times New Roman" w:cs="Times New Roman"/>
          <w:sz w:val="28"/>
          <w:szCs w:val="28"/>
        </w:rPr>
        <w:t xml:space="preserve"> обмін паспорта здійснюється у разі,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зразка 1994 року нових фотокарток. </w:t>
      </w:r>
      <w:r w:rsidR="002C578D" w:rsidRPr="000A3FD4">
        <w:rPr>
          <w:rFonts w:ascii="Times New Roman" w:hAnsi="Times New Roman" w:cs="Times New Roman"/>
          <w:sz w:val="28"/>
          <w:szCs w:val="28"/>
        </w:rPr>
        <w:t xml:space="preserve">З матеріалів справи встановлено, що </w:t>
      </w:r>
      <w:r w:rsidRPr="000A3FD4">
        <w:rPr>
          <w:rFonts w:ascii="Times New Roman" w:hAnsi="Times New Roman" w:cs="Times New Roman"/>
          <w:sz w:val="28"/>
          <w:szCs w:val="28"/>
        </w:rPr>
        <w:t xml:space="preserve">10.07.2018 </w:t>
      </w:r>
      <w:r w:rsidR="002C578D" w:rsidRPr="000A3FD4">
        <w:rPr>
          <w:rFonts w:ascii="Times New Roman" w:hAnsi="Times New Roman" w:cs="Times New Roman"/>
          <w:sz w:val="28"/>
          <w:szCs w:val="28"/>
        </w:rPr>
        <w:t>заявнику виповнилось 45 років, а д</w:t>
      </w:r>
      <w:r w:rsidRPr="000A3FD4">
        <w:rPr>
          <w:rFonts w:ascii="Times New Roman" w:hAnsi="Times New Roman" w:cs="Times New Roman"/>
          <w:sz w:val="28"/>
          <w:szCs w:val="28"/>
        </w:rPr>
        <w:t xml:space="preserve">о районного відділу </w:t>
      </w:r>
      <w:r w:rsidR="002C578D" w:rsidRPr="000A3FD4">
        <w:rPr>
          <w:rFonts w:ascii="Times New Roman" w:hAnsi="Times New Roman" w:cs="Times New Roman"/>
          <w:sz w:val="28"/>
          <w:szCs w:val="28"/>
        </w:rPr>
        <w:t xml:space="preserve">він </w:t>
      </w:r>
      <w:r w:rsidRPr="000A3FD4">
        <w:rPr>
          <w:rFonts w:ascii="Times New Roman" w:hAnsi="Times New Roman" w:cs="Times New Roman"/>
          <w:sz w:val="28"/>
          <w:szCs w:val="28"/>
        </w:rPr>
        <w:t>зверну</w:t>
      </w:r>
      <w:r w:rsidR="002C578D" w:rsidRPr="000A3FD4">
        <w:rPr>
          <w:rFonts w:ascii="Times New Roman" w:hAnsi="Times New Roman" w:cs="Times New Roman"/>
          <w:sz w:val="28"/>
          <w:szCs w:val="28"/>
        </w:rPr>
        <w:t>вся</w:t>
      </w:r>
      <w:r w:rsidRPr="000A3FD4">
        <w:rPr>
          <w:rFonts w:ascii="Times New Roman" w:hAnsi="Times New Roman" w:cs="Times New Roman"/>
          <w:sz w:val="28"/>
          <w:szCs w:val="28"/>
        </w:rPr>
        <w:t xml:space="preserve"> лише в січні 2020 року, тобто через понад 1 рік після настання події. </w:t>
      </w:r>
      <w:hyperlink r:id="rId15" w:tgtFrame="_blank" w:tooltip="Про затвердження Тимчасового порядку оформлення і видачі паспорта громадянина України; нормативно-правовий акт № 456 від 06.06.2019" w:history="1">
        <w:r w:rsidRPr="000A3FD4">
          <w:rPr>
            <w:rFonts w:ascii="Times New Roman" w:hAnsi="Times New Roman" w:cs="Times New Roman"/>
            <w:sz w:val="28"/>
            <w:szCs w:val="28"/>
          </w:rPr>
          <w:t>Наказом Міністерства внутрішніх справ України 06.06.2019 №</w:t>
        </w:r>
        <w:r w:rsidR="002C578D" w:rsidRPr="000A3FD4">
          <w:rPr>
            <w:rFonts w:ascii="Times New Roman" w:hAnsi="Times New Roman" w:cs="Times New Roman"/>
            <w:sz w:val="28"/>
            <w:szCs w:val="28"/>
          </w:rPr>
          <w:t xml:space="preserve"> </w:t>
        </w:r>
        <w:r w:rsidRPr="000A3FD4">
          <w:rPr>
            <w:rFonts w:ascii="Times New Roman" w:hAnsi="Times New Roman" w:cs="Times New Roman"/>
            <w:sz w:val="28"/>
            <w:szCs w:val="28"/>
          </w:rPr>
          <w:t>456</w:t>
        </w:r>
      </w:hyperlink>
      <w:r w:rsidRPr="000A3FD4">
        <w:rPr>
          <w:rFonts w:ascii="Times New Roman" w:hAnsi="Times New Roman" w:cs="Times New Roman"/>
          <w:sz w:val="28"/>
          <w:szCs w:val="28"/>
        </w:rPr>
        <w:t xml:space="preserve">, зареєстрованим </w:t>
      </w:r>
      <w:r w:rsidR="00803C36" w:rsidRPr="000A3FD4">
        <w:rPr>
          <w:rFonts w:ascii="Times New Roman" w:hAnsi="Times New Roman" w:cs="Times New Roman"/>
          <w:sz w:val="28"/>
          <w:szCs w:val="28"/>
        </w:rPr>
        <w:t>у</w:t>
      </w:r>
      <w:r w:rsidRPr="000A3FD4">
        <w:rPr>
          <w:rFonts w:ascii="Times New Roman" w:hAnsi="Times New Roman" w:cs="Times New Roman"/>
          <w:sz w:val="28"/>
          <w:szCs w:val="28"/>
        </w:rPr>
        <w:t xml:space="preserve"> Міністерстві юстиції України 14.06.2019 за №</w:t>
      </w:r>
      <w:r w:rsidR="002C578D" w:rsidRPr="000A3FD4">
        <w:rPr>
          <w:rFonts w:ascii="Times New Roman" w:hAnsi="Times New Roman" w:cs="Times New Roman"/>
          <w:sz w:val="28"/>
          <w:szCs w:val="28"/>
        </w:rPr>
        <w:t xml:space="preserve"> </w:t>
      </w:r>
      <w:r w:rsidRPr="000A3FD4">
        <w:rPr>
          <w:rFonts w:ascii="Times New Roman" w:hAnsi="Times New Roman" w:cs="Times New Roman"/>
          <w:sz w:val="28"/>
          <w:szCs w:val="28"/>
        </w:rPr>
        <w:t xml:space="preserve">620/33591, затверджено "Тимчасовий порядок </w:t>
      </w:r>
      <w:r w:rsidRPr="000A3FD4">
        <w:rPr>
          <w:rFonts w:ascii="Times New Roman" w:hAnsi="Times New Roman" w:cs="Times New Roman"/>
          <w:sz w:val="28"/>
          <w:szCs w:val="28"/>
        </w:rPr>
        <w:lastRenderedPageBreak/>
        <w:t>оформлення і видачі паспорта громадянина України" (набрав чинності 21.06.2019), який визначає порядок подання документів, їх розгляду і прийняття рішення про оформлення та видачу паспорта громадянина України зразка 1994 року (далі - паспорт) особі, щодо якої прийнято рішення суду, що набрало законної сили, про зобов`язання ДМС оформити та видати паспорт громадянина України зразка 1994 року, засвідчене в установленому законодавством порядку.</w:t>
      </w:r>
    </w:p>
    <w:p w14:paraId="3B280126" w14:textId="7A950433" w:rsidR="006F05C2" w:rsidRPr="000A3FD4" w:rsidRDefault="002C578D" w:rsidP="006F05C2">
      <w:pPr>
        <w:rPr>
          <w:rFonts w:ascii="Times New Roman" w:hAnsi="Times New Roman" w:cs="Times New Roman"/>
          <w:sz w:val="28"/>
          <w:szCs w:val="28"/>
        </w:rPr>
      </w:pPr>
      <w:r w:rsidRPr="000A3FD4">
        <w:rPr>
          <w:rFonts w:ascii="Times New Roman" w:hAnsi="Times New Roman" w:cs="Times New Roman"/>
          <w:sz w:val="28"/>
          <w:szCs w:val="28"/>
        </w:rPr>
        <w:t>Колегія суддів у цій справі не погодилась з доводами суду першої інстанції, рішення суду першої інстанції скасувала та ухвалила нове рішення, яким позовні</w:t>
      </w:r>
      <w:r w:rsidR="00A33C96" w:rsidRPr="000A3FD4">
        <w:rPr>
          <w:rFonts w:ascii="Times New Roman" w:hAnsi="Times New Roman" w:cs="Times New Roman"/>
          <w:sz w:val="28"/>
          <w:szCs w:val="28"/>
        </w:rPr>
        <w:t xml:space="preserve"> вимоги задовольнила</w:t>
      </w:r>
      <w:r w:rsidR="0083032C" w:rsidRPr="000A3FD4">
        <w:rPr>
          <w:rFonts w:ascii="Times New Roman" w:hAnsi="Times New Roman" w:cs="Times New Roman"/>
          <w:sz w:val="28"/>
          <w:szCs w:val="28"/>
        </w:rPr>
        <w:t xml:space="preserve"> та з</w:t>
      </w:r>
      <w:r w:rsidRPr="000A3FD4">
        <w:rPr>
          <w:rFonts w:ascii="Times New Roman" w:hAnsi="Times New Roman" w:cs="Times New Roman"/>
          <w:sz w:val="28"/>
          <w:szCs w:val="28"/>
        </w:rPr>
        <w:t>азначи</w:t>
      </w:r>
      <w:r w:rsidR="0083032C" w:rsidRPr="000A3FD4">
        <w:rPr>
          <w:rFonts w:ascii="Times New Roman" w:hAnsi="Times New Roman" w:cs="Times New Roman"/>
          <w:sz w:val="28"/>
          <w:szCs w:val="28"/>
        </w:rPr>
        <w:t>ла</w:t>
      </w:r>
      <w:r w:rsidRPr="000A3FD4">
        <w:rPr>
          <w:rFonts w:ascii="Times New Roman" w:hAnsi="Times New Roman" w:cs="Times New Roman"/>
          <w:sz w:val="28"/>
          <w:szCs w:val="28"/>
        </w:rPr>
        <w:t xml:space="preserve">, </w:t>
      </w:r>
      <w:r w:rsidR="008160AE" w:rsidRPr="000A3FD4">
        <w:rPr>
          <w:rFonts w:ascii="Times New Roman" w:hAnsi="Times New Roman" w:cs="Times New Roman"/>
          <w:sz w:val="28"/>
          <w:szCs w:val="28"/>
        </w:rPr>
        <w:t>що п</w:t>
      </w:r>
      <w:r w:rsidR="009A6DAE" w:rsidRPr="000A3FD4">
        <w:rPr>
          <w:rFonts w:ascii="Times New Roman" w:hAnsi="Times New Roman" w:cs="Times New Roman"/>
          <w:sz w:val="28"/>
          <w:szCs w:val="28"/>
        </w:rPr>
        <w:t>аспорт, у</w:t>
      </w:r>
      <w:r w:rsidR="008160AE" w:rsidRPr="000A3FD4">
        <w:rPr>
          <w:rFonts w:ascii="Times New Roman" w:hAnsi="Times New Roman" w:cs="Times New Roman"/>
          <w:sz w:val="28"/>
          <w:szCs w:val="28"/>
        </w:rPr>
        <w:t xml:space="preserve"> якому не вклеєно фотокарток при досягненні його власником зазначеного віку, вважається недійсним для встановлення відповідної особи, однак визнання паспорту недійсним немає наслідком його вилучення. </w:t>
      </w:r>
      <w:r w:rsidR="006F05C2" w:rsidRPr="000A3FD4">
        <w:rPr>
          <w:rFonts w:ascii="Times New Roman" w:hAnsi="Times New Roman" w:cs="Times New Roman"/>
          <w:sz w:val="28"/>
          <w:szCs w:val="28"/>
        </w:rPr>
        <w:t>Суд першої інстанції не врахував, що норми </w:t>
      </w:r>
      <w:hyperlink r:id="rId16" w:tgtFrame="_blank" w:tooltip="Про Єдиний державний демографічний реєстр та документи, що підтверджують громадянство України, посвідчують особу чи її спеціальний статус; нормативно-правовий акт № 5492-VI від 20.11.2012" w:history="1">
        <w:r w:rsidR="006F05C2" w:rsidRPr="000A3FD4">
          <w:rPr>
            <w:rFonts w:ascii="Times New Roman" w:hAnsi="Times New Roman" w:cs="Times New Roman"/>
            <w:sz w:val="28"/>
            <w:szCs w:val="28"/>
          </w:rPr>
          <w:t>Закону України від 20.11.2012 № 5492-VI</w:t>
        </w:r>
      </w:hyperlink>
      <w:r w:rsidR="006F05C2" w:rsidRPr="000A3FD4">
        <w:rPr>
          <w:rFonts w:ascii="Times New Roman" w:hAnsi="Times New Roman" w:cs="Times New Roman"/>
          <w:sz w:val="28"/>
          <w:szCs w:val="28"/>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w:t>
      </w:r>
      <w:r w:rsidR="009A6DAE" w:rsidRPr="000A3FD4">
        <w:rPr>
          <w:rFonts w:ascii="Times New Roman" w:hAnsi="Times New Roman" w:cs="Times New Roman"/>
          <w:sz w:val="28"/>
          <w:szCs w:val="28"/>
        </w:rPr>
        <w:t>,</w:t>
      </w:r>
      <w:r w:rsidR="006F05C2" w:rsidRPr="000A3FD4">
        <w:rPr>
          <w:rFonts w:ascii="Times New Roman" w:hAnsi="Times New Roman" w:cs="Times New Roman"/>
          <w:sz w:val="28"/>
          <w:szCs w:val="28"/>
        </w:rPr>
        <w:t> на відміну від норм Положення № 2503-XII не тільки звужують, але фактично скасовують право громадянина на отримання паспорту у вигляді паспортної книжечки без безконтактного електронного носія персональних даних, який містить коду</w:t>
      </w:r>
      <w:r w:rsidR="009A6DAE" w:rsidRPr="000A3FD4">
        <w:rPr>
          <w:rFonts w:ascii="Times New Roman" w:hAnsi="Times New Roman" w:cs="Times New Roman"/>
          <w:sz w:val="28"/>
          <w:szCs w:val="28"/>
        </w:rPr>
        <w:t xml:space="preserve">вання його прізвища, ім`я та по </w:t>
      </w:r>
      <w:r w:rsidR="006F05C2" w:rsidRPr="000A3FD4">
        <w:rPr>
          <w:rFonts w:ascii="Times New Roman" w:hAnsi="Times New Roman" w:cs="Times New Roman"/>
          <w:sz w:val="28"/>
          <w:szCs w:val="28"/>
        </w:rPr>
        <w:t>батькові та залишають тільки право на отримання паспорта громадянина України, який містить безконтактний електронний носій, що є безумовним порушенням вимог </w:t>
      </w:r>
      <w:hyperlink r:id="rId17" w:anchor="66" w:tgtFrame="_blank" w:tooltip="КОНСТИТУЦІЯ УКРАЇНИ; нормативно-правовий акт № 254к/96-ВР від 28.06.1996" w:history="1">
        <w:r w:rsidR="006F05C2" w:rsidRPr="000A3FD4">
          <w:rPr>
            <w:rFonts w:ascii="Times New Roman" w:hAnsi="Times New Roman" w:cs="Times New Roman"/>
            <w:sz w:val="28"/>
            <w:szCs w:val="28"/>
          </w:rPr>
          <w:t>статті 22 Конституції України</w:t>
        </w:r>
      </w:hyperlink>
      <w:r w:rsidR="006F05C2" w:rsidRPr="000A3FD4">
        <w:rPr>
          <w:rFonts w:ascii="Times New Roman" w:hAnsi="Times New Roman" w:cs="Times New Roman"/>
          <w:sz w:val="28"/>
          <w:szCs w:val="28"/>
        </w:rPr>
        <w:t xml:space="preserve">, яка забороняє при прийнятті нових законів або внесенні змін до чинних законів звуження змісту та обсягу </w:t>
      </w:r>
      <w:r w:rsidR="009A6DAE" w:rsidRPr="000A3FD4">
        <w:rPr>
          <w:rFonts w:ascii="Times New Roman" w:hAnsi="Times New Roman" w:cs="Times New Roman"/>
          <w:sz w:val="28"/>
          <w:szCs w:val="28"/>
        </w:rPr>
        <w:t>наявни</w:t>
      </w:r>
      <w:r w:rsidR="006F05C2" w:rsidRPr="000A3FD4">
        <w:rPr>
          <w:rFonts w:ascii="Times New Roman" w:hAnsi="Times New Roman" w:cs="Times New Roman"/>
          <w:sz w:val="28"/>
          <w:szCs w:val="28"/>
        </w:rPr>
        <w:t>х прав і свобод.</w:t>
      </w:r>
    </w:p>
    <w:p w14:paraId="08C0D012" w14:textId="0D36960B" w:rsidR="006F05C2" w:rsidRPr="000A3FD4" w:rsidRDefault="006F05C2" w:rsidP="006F05C2">
      <w:pPr>
        <w:rPr>
          <w:rFonts w:ascii="Times New Roman" w:hAnsi="Times New Roman" w:cs="Times New Roman"/>
          <w:sz w:val="28"/>
          <w:szCs w:val="28"/>
        </w:rPr>
      </w:pPr>
      <w:r w:rsidRPr="000A3FD4">
        <w:rPr>
          <w:rFonts w:ascii="Times New Roman" w:hAnsi="Times New Roman" w:cs="Times New Roman"/>
          <w:sz w:val="28"/>
          <w:szCs w:val="28"/>
        </w:rPr>
        <w:t xml:space="preserve">Будь-яке обмеження прав і свобод особи повинно бути чітким та законодавчо визначеним, однак у </w:t>
      </w:r>
      <w:r w:rsidR="009A6DAE" w:rsidRPr="000A3FD4">
        <w:rPr>
          <w:rFonts w:ascii="Times New Roman" w:hAnsi="Times New Roman" w:cs="Times New Roman"/>
          <w:sz w:val="28"/>
          <w:szCs w:val="28"/>
        </w:rPr>
        <w:t>цьо</w:t>
      </w:r>
      <w:r w:rsidRPr="000A3FD4">
        <w:rPr>
          <w:rFonts w:ascii="Times New Roman" w:hAnsi="Times New Roman" w:cs="Times New Roman"/>
          <w:sz w:val="28"/>
          <w:szCs w:val="28"/>
        </w:rPr>
        <w:t>му випадку таке обмеження, як неможливість отримання паспорта у формі книжечки, законодавством не передбачено.</w:t>
      </w:r>
    </w:p>
    <w:p w14:paraId="67FAFE08" w14:textId="6211CFAB" w:rsidR="0046113A" w:rsidRPr="000A3FD4" w:rsidRDefault="008160AE" w:rsidP="0046113A">
      <w:pPr>
        <w:rPr>
          <w:rFonts w:ascii="Times New Roman" w:hAnsi="Times New Roman" w:cs="Times New Roman"/>
          <w:sz w:val="28"/>
          <w:szCs w:val="28"/>
        </w:rPr>
      </w:pPr>
      <w:r w:rsidRPr="000A3FD4">
        <w:rPr>
          <w:rFonts w:ascii="Times New Roman" w:hAnsi="Times New Roman" w:cs="Times New Roman"/>
          <w:sz w:val="28"/>
          <w:szCs w:val="28"/>
        </w:rPr>
        <w:t>Отже, відсутність у позивача дійсного паспортного документ</w:t>
      </w:r>
      <w:r w:rsidR="009A6DAE" w:rsidRPr="000A3FD4">
        <w:rPr>
          <w:rFonts w:ascii="Times New Roman" w:hAnsi="Times New Roman" w:cs="Times New Roman"/>
          <w:sz w:val="28"/>
          <w:szCs w:val="28"/>
        </w:rPr>
        <w:t>а</w:t>
      </w:r>
      <w:r w:rsidRPr="000A3FD4">
        <w:rPr>
          <w:rFonts w:ascii="Times New Roman" w:hAnsi="Times New Roman" w:cs="Times New Roman"/>
          <w:sz w:val="28"/>
          <w:szCs w:val="28"/>
        </w:rPr>
        <w:t xml:space="preserve"> суперечить </w:t>
      </w:r>
      <w:r w:rsidR="00472CAF" w:rsidRPr="000A3FD4">
        <w:rPr>
          <w:rFonts w:ascii="Times New Roman" w:hAnsi="Times New Roman" w:cs="Times New Roman"/>
          <w:sz w:val="28"/>
          <w:szCs w:val="28"/>
        </w:rPr>
        <w:t>його</w:t>
      </w:r>
      <w:r w:rsidRPr="000A3FD4">
        <w:rPr>
          <w:rFonts w:ascii="Times New Roman" w:hAnsi="Times New Roman" w:cs="Times New Roman"/>
          <w:sz w:val="28"/>
          <w:szCs w:val="28"/>
        </w:rPr>
        <w:t xml:space="preserve"> інтересам</w:t>
      </w:r>
      <w:r w:rsidR="00472CAF" w:rsidRPr="000A3FD4">
        <w:rPr>
          <w:rFonts w:ascii="Times New Roman" w:hAnsi="Times New Roman" w:cs="Times New Roman"/>
          <w:sz w:val="28"/>
          <w:szCs w:val="28"/>
        </w:rPr>
        <w:t xml:space="preserve"> та суттєво обмежує реалізацію</w:t>
      </w:r>
      <w:r w:rsidRPr="000A3FD4">
        <w:rPr>
          <w:rFonts w:ascii="Times New Roman" w:hAnsi="Times New Roman" w:cs="Times New Roman"/>
          <w:sz w:val="28"/>
          <w:szCs w:val="28"/>
        </w:rPr>
        <w:t xml:space="preserve"> прав, гарантованих Конституцією та законами України, зокрема права на свободу пересування та вільний вибір місця проживання, права на охорону здоров`я та соціальний захист, на укладення цивільно-правових угод, здійснення банківських операцій, оформлення довіреностей (доручень) іншим особам для здійснення представництва інтересів тощо.</w:t>
      </w:r>
    </w:p>
    <w:p w14:paraId="22F05B4A" w14:textId="33F04E94" w:rsidR="00D44D54" w:rsidRPr="000A3FD4" w:rsidRDefault="0046113A" w:rsidP="0046113A">
      <w:pPr>
        <w:rPr>
          <w:rFonts w:ascii="Times New Roman" w:hAnsi="Times New Roman" w:cs="Times New Roman"/>
          <w:b/>
          <w:sz w:val="28"/>
          <w:szCs w:val="28"/>
        </w:rPr>
      </w:pPr>
      <w:r w:rsidRPr="000A3FD4">
        <w:rPr>
          <w:rFonts w:ascii="Times New Roman" w:hAnsi="Times New Roman" w:cs="Times New Roman"/>
          <w:b/>
          <w:sz w:val="28"/>
          <w:szCs w:val="28"/>
        </w:rPr>
        <w:t>Також, Сьоми</w:t>
      </w:r>
      <w:r w:rsidR="00E729F6"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апеляційн</w:t>
      </w:r>
      <w:r w:rsidR="00E729F6" w:rsidRPr="000A3FD4">
        <w:rPr>
          <w:rFonts w:ascii="Times New Roman" w:hAnsi="Times New Roman" w:cs="Times New Roman"/>
          <w:b/>
          <w:sz w:val="28"/>
          <w:szCs w:val="28"/>
        </w:rPr>
        <w:t>ий</w:t>
      </w:r>
      <w:r w:rsidRPr="000A3FD4">
        <w:rPr>
          <w:rFonts w:ascii="Times New Roman" w:hAnsi="Times New Roman" w:cs="Times New Roman"/>
          <w:b/>
          <w:sz w:val="28"/>
          <w:szCs w:val="28"/>
        </w:rPr>
        <w:t xml:space="preserve"> адміністративни</w:t>
      </w:r>
      <w:r w:rsidR="00E729F6"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суд</w:t>
      </w:r>
      <w:r w:rsidR="00925396" w:rsidRPr="000A3FD4">
        <w:rPr>
          <w:rFonts w:ascii="Times New Roman" w:hAnsi="Times New Roman" w:cs="Times New Roman"/>
          <w:b/>
          <w:sz w:val="28"/>
          <w:szCs w:val="28"/>
        </w:rPr>
        <w:t xml:space="preserve"> у 8</w:t>
      </w:r>
      <w:r w:rsidRPr="000A3FD4">
        <w:rPr>
          <w:rFonts w:ascii="Times New Roman" w:hAnsi="Times New Roman" w:cs="Times New Roman"/>
          <w:b/>
          <w:sz w:val="28"/>
          <w:szCs w:val="28"/>
        </w:rPr>
        <w:t xml:space="preserve"> </w:t>
      </w:r>
      <w:r w:rsidR="00E729F6" w:rsidRPr="000A3FD4">
        <w:rPr>
          <w:rFonts w:ascii="Times New Roman" w:hAnsi="Times New Roman" w:cs="Times New Roman"/>
          <w:b/>
          <w:sz w:val="28"/>
          <w:szCs w:val="28"/>
        </w:rPr>
        <w:t xml:space="preserve">справах </w:t>
      </w:r>
      <w:r w:rsidRPr="000A3FD4">
        <w:rPr>
          <w:rFonts w:ascii="Times New Roman" w:hAnsi="Times New Roman" w:cs="Times New Roman"/>
          <w:b/>
          <w:sz w:val="28"/>
          <w:szCs w:val="28"/>
        </w:rPr>
        <w:t>відмов</w:t>
      </w:r>
      <w:r w:rsidR="00E729F6" w:rsidRPr="000A3FD4">
        <w:rPr>
          <w:rFonts w:ascii="Times New Roman" w:hAnsi="Times New Roman" w:cs="Times New Roman"/>
          <w:b/>
          <w:sz w:val="28"/>
          <w:szCs w:val="28"/>
        </w:rPr>
        <w:t>ив</w:t>
      </w:r>
      <w:r w:rsidRPr="000A3FD4">
        <w:rPr>
          <w:rFonts w:ascii="Times New Roman" w:hAnsi="Times New Roman" w:cs="Times New Roman"/>
          <w:b/>
          <w:sz w:val="28"/>
          <w:szCs w:val="28"/>
        </w:rPr>
        <w:t xml:space="preserve"> у врахуванні висновків Верховного  Суду у згаданій зразковій справі</w:t>
      </w:r>
      <w:r w:rsidR="008160AE" w:rsidRPr="000A3FD4">
        <w:rPr>
          <w:rFonts w:ascii="Times New Roman" w:hAnsi="Times New Roman" w:cs="Times New Roman"/>
          <w:b/>
          <w:sz w:val="28"/>
          <w:szCs w:val="28"/>
        </w:rPr>
        <w:t>, а саме:</w:t>
      </w:r>
    </w:p>
    <w:p w14:paraId="79EAEC50" w14:textId="0E96021E" w:rsidR="008160AE" w:rsidRPr="000A3FD4" w:rsidRDefault="00DA3921" w:rsidP="00DA3921">
      <w:pPr>
        <w:pStyle w:val="a3"/>
        <w:numPr>
          <w:ilvl w:val="0"/>
          <w:numId w:val="1"/>
        </w:numPr>
        <w:rPr>
          <w:rFonts w:ascii="Times New Roman" w:hAnsi="Times New Roman" w:cs="Times New Roman"/>
          <w:sz w:val="28"/>
          <w:szCs w:val="28"/>
        </w:rPr>
      </w:pPr>
      <w:r w:rsidRPr="000A3FD4">
        <w:rPr>
          <w:rFonts w:ascii="Times New Roman" w:hAnsi="Times New Roman" w:cs="Times New Roman"/>
          <w:sz w:val="28"/>
          <w:szCs w:val="28"/>
        </w:rPr>
        <w:t xml:space="preserve">у справі № 120/3665/20-а на момент звернення позивачем </w:t>
      </w:r>
      <w:r w:rsidR="003520D4" w:rsidRPr="000A3FD4">
        <w:rPr>
          <w:rFonts w:ascii="Times New Roman" w:hAnsi="Times New Roman" w:cs="Times New Roman"/>
          <w:sz w:val="28"/>
          <w:szCs w:val="28"/>
        </w:rPr>
        <w:t>і</w:t>
      </w:r>
      <w:r w:rsidRPr="000A3FD4">
        <w:rPr>
          <w:rFonts w:ascii="Times New Roman" w:hAnsi="Times New Roman" w:cs="Times New Roman"/>
          <w:sz w:val="28"/>
          <w:szCs w:val="28"/>
        </w:rPr>
        <w:t>з заявою до міграційного органу  він вже мав оформлений паспорт громадянина України у формі ID-картки і у відповідача були відсутні законні підстави для обміну паспорта, встановлені пунктом 6 Порядку № 302;</w:t>
      </w:r>
    </w:p>
    <w:p w14:paraId="4478AF60" w14:textId="60E0BA55" w:rsidR="00DA3921" w:rsidRPr="000A3FD4" w:rsidRDefault="00DA3921" w:rsidP="00DA3921">
      <w:pPr>
        <w:pStyle w:val="a3"/>
        <w:numPr>
          <w:ilvl w:val="0"/>
          <w:numId w:val="1"/>
        </w:numPr>
        <w:rPr>
          <w:rFonts w:ascii="Times New Roman" w:hAnsi="Times New Roman" w:cs="Times New Roman"/>
          <w:sz w:val="28"/>
          <w:szCs w:val="28"/>
        </w:rPr>
      </w:pPr>
      <w:r w:rsidRPr="000A3FD4">
        <w:rPr>
          <w:rFonts w:ascii="Times New Roman" w:hAnsi="Times New Roman" w:cs="Times New Roman"/>
          <w:sz w:val="28"/>
          <w:szCs w:val="28"/>
        </w:rPr>
        <w:t>у справах № 802/2284/17-а, 240/7493/20, 824/1073/19-а, 560/4174/19, 240/649/20 позивачі звертались про видачу паспорта до відповідача у невстановлений спосіб, через що їм було роз`яснено порядок звернення та необхідність подання передбачених законодавством документів;</w:t>
      </w:r>
    </w:p>
    <w:p w14:paraId="64ECC885" w14:textId="6B48CE24" w:rsidR="00DA3921" w:rsidRPr="000A3FD4" w:rsidRDefault="00EB1923" w:rsidP="00752E8A">
      <w:pPr>
        <w:pStyle w:val="a3"/>
        <w:numPr>
          <w:ilvl w:val="0"/>
          <w:numId w:val="1"/>
        </w:numPr>
        <w:rPr>
          <w:rFonts w:ascii="Times New Roman" w:hAnsi="Times New Roman" w:cs="Times New Roman"/>
          <w:sz w:val="28"/>
          <w:szCs w:val="28"/>
        </w:rPr>
      </w:pPr>
      <w:r w:rsidRPr="000A3FD4">
        <w:rPr>
          <w:rFonts w:ascii="Times New Roman" w:hAnsi="Times New Roman" w:cs="Times New Roman"/>
          <w:sz w:val="28"/>
          <w:szCs w:val="28"/>
        </w:rPr>
        <w:lastRenderedPageBreak/>
        <w:t xml:space="preserve">у справі №0240/3048/18-а </w:t>
      </w:r>
      <w:r w:rsidR="00752E8A" w:rsidRPr="000A3FD4">
        <w:rPr>
          <w:rFonts w:ascii="Times New Roman" w:hAnsi="Times New Roman" w:cs="Times New Roman"/>
          <w:sz w:val="28"/>
          <w:szCs w:val="28"/>
        </w:rPr>
        <w:t>суд вказав, що вказана правова позиція стосується визнання протиправною відмов</w:t>
      </w:r>
      <w:r w:rsidR="00DE0521" w:rsidRPr="000A3FD4">
        <w:rPr>
          <w:rFonts w:ascii="Times New Roman" w:hAnsi="Times New Roman" w:cs="Times New Roman"/>
          <w:sz w:val="28"/>
          <w:szCs w:val="28"/>
        </w:rPr>
        <w:t>и</w:t>
      </w:r>
      <w:r w:rsidR="00752E8A" w:rsidRPr="000A3FD4">
        <w:rPr>
          <w:rFonts w:ascii="Times New Roman" w:hAnsi="Times New Roman" w:cs="Times New Roman"/>
          <w:sz w:val="28"/>
          <w:szCs w:val="28"/>
        </w:rPr>
        <w:t xml:space="preserve"> у видачі паспорта громадянина України у формі книжечки відповідно до Положення про паспорт громадянина України, затвердженого Постановою Верховної Ради України від 26 червня 1992 року № 2503-ХІІ, однак не паспорта громадянина України для виїзду за кордон;</w:t>
      </w:r>
    </w:p>
    <w:p w14:paraId="6AD57D91" w14:textId="77777777" w:rsidR="0046113A" w:rsidRPr="000A3FD4" w:rsidRDefault="00752E8A" w:rsidP="00925396">
      <w:pPr>
        <w:pStyle w:val="a3"/>
        <w:numPr>
          <w:ilvl w:val="0"/>
          <w:numId w:val="1"/>
        </w:numPr>
        <w:rPr>
          <w:rFonts w:ascii="Times New Roman" w:hAnsi="Times New Roman" w:cs="Times New Roman"/>
          <w:sz w:val="28"/>
          <w:szCs w:val="28"/>
        </w:rPr>
      </w:pPr>
      <w:r w:rsidRPr="000A3FD4">
        <w:rPr>
          <w:rFonts w:ascii="Times New Roman" w:hAnsi="Times New Roman" w:cs="Times New Roman"/>
          <w:sz w:val="28"/>
          <w:szCs w:val="28"/>
        </w:rPr>
        <w:t>у справі № 600/1324/20-а суд вказав, що у зразковій справі не йдеться про правовідносини щодо відмови відповідача у видачі посвідки на постійне місце проживання в Україні у формі книжечки, яка не має імплантованого безконтактного носія.</w:t>
      </w:r>
    </w:p>
    <w:p w14:paraId="1B3F090E" w14:textId="77777777" w:rsidR="00084847" w:rsidRPr="000A3FD4" w:rsidRDefault="00084847">
      <w:pPr>
        <w:rPr>
          <w:rFonts w:ascii="Times New Roman" w:hAnsi="Times New Roman" w:cs="Times New Roman"/>
          <w:sz w:val="28"/>
          <w:szCs w:val="28"/>
        </w:rPr>
      </w:pPr>
    </w:p>
    <w:p w14:paraId="553E88B7" w14:textId="22C39114" w:rsidR="00B470D8" w:rsidRPr="000A3FD4" w:rsidRDefault="00B470D8" w:rsidP="00B470D8">
      <w:pPr>
        <w:pStyle w:val="a3"/>
        <w:numPr>
          <w:ilvl w:val="0"/>
          <w:numId w:val="1"/>
        </w:numPr>
        <w:rPr>
          <w:rFonts w:ascii="Times New Roman" w:hAnsi="Times New Roman" w:cs="Times New Roman"/>
          <w:b/>
          <w:i/>
          <w:color w:val="000000"/>
          <w:sz w:val="28"/>
          <w:szCs w:val="28"/>
        </w:rPr>
      </w:pPr>
      <w:r w:rsidRPr="000A3FD4">
        <w:rPr>
          <w:rFonts w:ascii="Times New Roman" w:hAnsi="Times New Roman" w:cs="Times New Roman"/>
          <w:b/>
          <w:i/>
          <w:sz w:val="28"/>
          <w:szCs w:val="28"/>
        </w:rPr>
        <w:t>Справи щ</w:t>
      </w:r>
      <w:r w:rsidRPr="000A3FD4">
        <w:rPr>
          <w:rFonts w:ascii="Times New Roman" w:hAnsi="Times New Roman" w:cs="Times New Roman"/>
          <w:b/>
          <w:i/>
          <w:color w:val="000000"/>
          <w:sz w:val="28"/>
          <w:szCs w:val="28"/>
        </w:rPr>
        <w:t xml:space="preserve">одо нарахування пені та штрафів платникам податків, розташованих у зоні АТО (рішення ВС від 30.03.2018 </w:t>
      </w:r>
      <w:r w:rsidR="00DE0521" w:rsidRPr="000A3FD4">
        <w:rPr>
          <w:rFonts w:ascii="Times New Roman" w:hAnsi="Times New Roman" w:cs="Times New Roman"/>
          <w:b/>
          <w:i/>
          <w:color w:val="000000"/>
          <w:sz w:val="28"/>
          <w:szCs w:val="28"/>
        </w:rPr>
        <w:t>у</w:t>
      </w:r>
      <w:r w:rsidRPr="000A3FD4">
        <w:rPr>
          <w:rFonts w:ascii="Times New Roman" w:hAnsi="Times New Roman" w:cs="Times New Roman"/>
          <w:b/>
          <w:i/>
          <w:color w:val="000000"/>
          <w:sz w:val="28"/>
          <w:szCs w:val="28"/>
        </w:rPr>
        <w:t xml:space="preserve"> справі №812/292/18, залишене без змін постановою ВП ВС від 06.11.2018)</w:t>
      </w:r>
    </w:p>
    <w:p w14:paraId="5029235D" w14:textId="77777777" w:rsidR="00B470D8" w:rsidRPr="000A3FD4" w:rsidRDefault="00B470D8" w:rsidP="003B2DFB">
      <w:pPr>
        <w:rPr>
          <w:rFonts w:ascii="Times New Roman" w:hAnsi="Times New Roman" w:cs="Times New Roman"/>
          <w:sz w:val="28"/>
          <w:szCs w:val="28"/>
        </w:rPr>
      </w:pPr>
    </w:p>
    <w:p w14:paraId="4B4EA08C" w14:textId="16EAD1D5" w:rsidR="003B2DFB" w:rsidRPr="000A3FD4" w:rsidRDefault="003B2DFB" w:rsidP="003B2DFB">
      <w:pPr>
        <w:rPr>
          <w:rFonts w:ascii="Times New Roman" w:hAnsi="Times New Roman" w:cs="Times New Roman"/>
          <w:sz w:val="28"/>
          <w:szCs w:val="28"/>
        </w:rPr>
      </w:pPr>
      <w:r w:rsidRPr="000A3FD4">
        <w:rPr>
          <w:rFonts w:ascii="Times New Roman" w:hAnsi="Times New Roman" w:cs="Times New Roman"/>
          <w:sz w:val="28"/>
          <w:szCs w:val="28"/>
        </w:rPr>
        <w:t>У рішенні Верховного Суду від 30.03.2018 у зразковій справі №812/292/18 зазначено, що перебування платників єдиного внеску на обліку в органах доходів і зборів, розташованих на території населених пунктів, де проводилася антитерористична операція, є підставою для зупинення застосування до таких платників заходів впливу та стягнення і відповідальності за порушення Закону №</w:t>
      </w:r>
      <w:r w:rsidR="00E81390" w:rsidRPr="000A3FD4">
        <w:rPr>
          <w:rFonts w:ascii="Times New Roman" w:hAnsi="Times New Roman" w:cs="Times New Roman"/>
          <w:sz w:val="28"/>
          <w:szCs w:val="28"/>
        </w:rPr>
        <w:t xml:space="preserve">  </w:t>
      </w:r>
      <w:r w:rsidRPr="000A3FD4">
        <w:rPr>
          <w:rFonts w:ascii="Times New Roman" w:hAnsi="Times New Roman" w:cs="Times New Roman"/>
          <w:sz w:val="28"/>
          <w:szCs w:val="28"/>
        </w:rPr>
        <w:t>2464-VІ. З огляду на дію абзацу третього пункту 9-4 розділу VIII «Прикінцеві</w:t>
      </w:r>
      <w:r w:rsidR="00BD1DD1" w:rsidRPr="000A3FD4">
        <w:rPr>
          <w:rFonts w:ascii="Times New Roman" w:hAnsi="Times New Roman" w:cs="Times New Roman"/>
          <w:sz w:val="28"/>
          <w:szCs w:val="28"/>
        </w:rPr>
        <w:t xml:space="preserve"> та перехідні положення» Закону </w:t>
      </w:r>
      <w:r w:rsidR="00C92A69" w:rsidRPr="000A3FD4">
        <w:rPr>
          <w:rFonts w:ascii="Times New Roman" w:hAnsi="Times New Roman" w:cs="Times New Roman"/>
          <w:sz w:val="28"/>
          <w:szCs w:val="28"/>
        </w:rPr>
        <w:t>України</w:t>
      </w:r>
      <w:r w:rsidR="00BD1DD1" w:rsidRPr="000A3FD4">
        <w:rPr>
          <w:rFonts w:ascii="Times New Roman" w:hAnsi="Times New Roman" w:cs="Times New Roman"/>
          <w:sz w:val="28"/>
          <w:szCs w:val="28"/>
        </w:rPr>
        <w:t xml:space="preserve"> від </w:t>
      </w:r>
      <w:r w:rsidR="006F0C39" w:rsidRPr="000A3FD4">
        <w:rPr>
          <w:rFonts w:ascii="Times New Roman" w:hAnsi="Times New Roman" w:cs="Times New Roman"/>
          <w:sz w:val="28"/>
          <w:szCs w:val="28"/>
        </w:rPr>
        <w:t>08.07.2010</w:t>
      </w:r>
      <w:r w:rsidR="00C92A69" w:rsidRPr="000A3FD4">
        <w:rPr>
          <w:rFonts w:ascii="Times New Roman" w:hAnsi="Times New Roman" w:cs="Times New Roman"/>
          <w:sz w:val="28"/>
          <w:szCs w:val="28"/>
        </w:rPr>
        <w:t xml:space="preserve"> </w:t>
      </w:r>
      <w:r w:rsidRPr="000A3FD4">
        <w:rPr>
          <w:rFonts w:ascii="Times New Roman" w:hAnsi="Times New Roman" w:cs="Times New Roman"/>
          <w:sz w:val="28"/>
          <w:szCs w:val="28"/>
        </w:rPr>
        <w:t>№</w:t>
      </w:r>
      <w:r w:rsidR="00C92A69" w:rsidRPr="000A3FD4">
        <w:rPr>
          <w:rFonts w:ascii="Times New Roman" w:hAnsi="Times New Roman" w:cs="Times New Roman"/>
          <w:sz w:val="28"/>
          <w:szCs w:val="28"/>
        </w:rPr>
        <w:t xml:space="preserve"> </w:t>
      </w:r>
      <w:r w:rsidRPr="000A3FD4">
        <w:rPr>
          <w:rFonts w:ascii="Times New Roman" w:hAnsi="Times New Roman" w:cs="Times New Roman"/>
          <w:sz w:val="28"/>
          <w:szCs w:val="28"/>
        </w:rPr>
        <w:t>2464-VІ</w:t>
      </w:r>
      <w:r w:rsidR="00C92A69" w:rsidRPr="000A3FD4">
        <w:rPr>
          <w:rFonts w:ascii="Times New Roman" w:hAnsi="Times New Roman" w:cs="Times New Roman"/>
          <w:sz w:val="28"/>
          <w:szCs w:val="28"/>
        </w:rPr>
        <w:t xml:space="preserve"> «Про збір та облік єдиного внеску на загальнообов'язкове державне соціальне страхування»</w:t>
      </w:r>
      <w:r w:rsidRPr="000A3FD4">
        <w:rPr>
          <w:rFonts w:ascii="Times New Roman" w:hAnsi="Times New Roman" w:cs="Times New Roman"/>
          <w:sz w:val="28"/>
          <w:szCs w:val="28"/>
        </w:rPr>
        <w:t xml:space="preserve"> відповідальність, штрафні та фінансові санкції, передбачені цим Законом за невиконання обов`язків платника єдиного внеску в період з 14 квітня 2014 року до закінчення антитерористичної операції, до платників єдиного внеску, зазначених у цьому пункті, не застосовуються.</w:t>
      </w:r>
    </w:p>
    <w:p w14:paraId="2271F84C" w14:textId="3CD2D205" w:rsidR="00ED2E2E" w:rsidRPr="000A3FD4" w:rsidRDefault="00377E69" w:rsidP="00ED2E2E">
      <w:pPr>
        <w:rPr>
          <w:rFonts w:ascii="Times New Roman" w:hAnsi="Times New Roman" w:cs="Times New Roman"/>
          <w:sz w:val="28"/>
          <w:szCs w:val="28"/>
        </w:rPr>
      </w:pPr>
      <w:r w:rsidRPr="000A3FD4">
        <w:rPr>
          <w:rFonts w:ascii="Times New Roman" w:hAnsi="Times New Roman" w:cs="Times New Roman"/>
          <w:sz w:val="28"/>
          <w:szCs w:val="28"/>
        </w:rPr>
        <w:t>Сьоми</w:t>
      </w:r>
      <w:r w:rsidR="00D81DAC" w:rsidRPr="000A3FD4">
        <w:rPr>
          <w:rFonts w:ascii="Times New Roman" w:hAnsi="Times New Roman" w:cs="Times New Roman"/>
          <w:sz w:val="28"/>
          <w:szCs w:val="28"/>
        </w:rPr>
        <w:t>й</w:t>
      </w:r>
      <w:r w:rsidRPr="000A3FD4">
        <w:rPr>
          <w:rFonts w:ascii="Times New Roman" w:hAnsi="Times New Roman" w:cs="Times New Roman"/>
          <w:sz w:val="28"/>
          <w:szCs w:val="28"/>
        </w:rPr>
        <w:t xml:space="preserve"> апеляційни</w:t>
      </w:r>
      <w:r w:rsidR="00D81DAC" w:rsidRPr="000A3FD4">
        <w:rPr>
          <w:rFonts w:ascii="Times New Roman" w:hAnsi="Times New Roman" w:cs="Times New Roman"/>
          <w:sz w:val="28"/>
          <w:szCs w:val="28"/>
        </w:rPr>
        <w:t>й</w:t>
      </w:r>
      <w:r w:rsidRPr="000A3FD4">
        <w:rPr>
          <w:rFonts w:ascii="Times New Roman" w:hAnsi="Times New Roman" w:cs="Times New Roman"/>
          <w:sz w:val="28"/>
          <w:szCs w:val="28"/>
        </w:rPr>
        <w:t xml:space="preserve"> адміністративни</w:t>
      </w:r>
      <w:r w:rsidR="00D81DAC" w:rsidRPr="000A3FD4">
        <w:rPr>
          <w:rFonts w:ascii="Times New Roman" w:hAnsi="Times New Roman" w:cs="Times New Roman"/>
          <w:sz w:val="28"/>
          <w:szCs w:val="28"/>
        </w:rPr>
        <w:t>й</w:t>
      </w:r>
      <w:r w:rsidRPr="000A3FD4">
        <w:rPr>
          <w:rFonts w:ascii="Times New Roman" w:hAnsi="Times New Roman" w:cs="Times New Roman"/>
          <w:sz w:val="28"/>
          <w:szCs w:val="28"/>
        </w:rPr>
        <w:t xml:space="preserve"> суд</w:t>
      </w:r>
      <w:r w:rsidR="00D81DAC" w:rsidRPr="000A3FD4">
        <w:rPr>
          <w:rFonts w:ascii="Times New Roman" w:hAnsi="Times New Roman" w:cs="Times New Roman"/>
          <w:sz w:val="28"/>
          <w:szCs w:val="28"/>
        </w:rPr>
        <w:t xml:space="preserve"> прийняв</w:t>
      </w:r>
      <w:r w:rsidRPr="000A3FD4">
        <w:rPr>
          <w:rFonts w:ascii="Times New Roman" w:hAnsi="Times New Roman" w:cs="Times New Roman"/>
          <w:sz w:val="28"/>
          <w:szCs w:val="28"/>
        </w:rPr>
        <w:t xml:space="preserve"> 2</w:t>
      </w:r>
      <w:r w:rsidR="00D81DAC" w:rsidRPr="000A3FD4">
        <w:rPr>
          <w:rFonts w:ascii="Times New Roman" w:hAnsi="Times New Roman" w:cs="Times New Roman"/>
          <w:sz w:val="28"/>
          <w:szCs w:val="28"/>
        </w:rPr>
        <w:t xml:space="preserve"> постанови</w:t>
      </w:r>
      <w:r w:rsidRPr="000A3FD4">
        <w:rPr>
          <w:rFonts w:ascii="Times New Roman" w:hAnsi="Times New Roman" w:cs="Times New Roman"/>
          <w:sz w:val="28"/>
          <w:szCs w:val="28"/>
        </w:rPr>
        <w:t xml:space="preserve"> з пос</w:t>
      </w:r>
      <w:r w:rsidR="00E81390" w:rsidRPr="000A3FD4">
        <w:rPr>
          <w:rFonts w:ascii="Times New Roman" w:hAnsi="Times New Roman" w:cs="Times New Roman"/>
          <w:sz w:val="28"/>
          <w:szCs w:val="28"/>
        </w:rPr>
        <w:t xml:space="preserve">иланням на </w:t>
      </w:r>
      <w:r w:rsidR="00C2317F" w:rsidRPr="000A3FD4">
        <w:rPr>
          <w:rFonts w:ascii="Times New Roman" w:hAnsi="Times New Roman" w:cs="Times New Roman"/>
          <w:sz w:val="28"/>
          <w:szCs w:val="28"/>
        </w:rPr>
        <w:t>вказану</w:t>
      </w:r>
      <w:r w:rsidR="00E81390" w:rsidRPr="000A3FD4">
        <w:rPr>
          <w:rFonts w:ascii="Times New Roman" w:hAnsi="Times New Roman" w:cs="Times New Roman"/>
          <w:sz w:val="28"/>
          <w:szCs w:val="28"/>
        </w:rPr>
        <w:t xml:space="preserve"> зразкову справу, зокрема справи № 240/4740/18, № 560/4147/19</w:t>
      </w:r>
      <w:r w:rsidR="00DE0521" w:rsidRPr="000A3FD4">
        <w:rPr>
          <w:rFonts w:ascii="Times New Roman" w:hAnsi="Times New Roman" w:cs="Times New Roman"/>
          <w:sz w:val="28"/>
          <w:szCs w:val="28"/>
        </w:rPr>
        <w:t>.</w:t>
      </w:r>
    </w:p>
    <w:p w14:paraId="094F427F" w14:textId="77777777" w:rsidR="00ED2E2E" w:rsidRPr="000A3FD4" w:rsidRDefault="00ED2E2E" w:rsidP="00ED2E2E">
      <w:pPr>
        <w:rPr>
          <w:rFonts w:ascii="Times New Roman" w:hAnsi="Times New Roman" w:cs="Times New Roman"/>
          <w:sz w:val="28"/>
          <w:szCs w:val="28"/>
        </w:rPr>
      </w:pPr>
    </w:p>
    <w:p w14:paraId="3B6AE4D4" w14:textId="77777777" w:rsidR="00516D2B" w:rsidRPr="000A3FD4" w:rsidRDefault="00516D2B" w:rsidP="00516D2B">
      <w:pPr>
        <w:pStyle w:val="a3"/>
        <w:ind w:left="1069" w:firstLine="0"/>
        <w:rPr>
          <w:rFonts w:ascii="Times New Roman" w:hAnsi="Times New Roman" w:cs="Times New Roman"/>
          <w:b/>
          <w:sz w:val="28"/>
          <w:szCs w:val="28"/>
        </w:rPr>
      </w:pPr>
    </w:p>
    <w:p w14:paraId="3CF494A0" w14:textId="4E011A09" w:rsidR="00B470D8" w:rsidRPr="000A3FD4" w:rsidRDefault="00B470D8" w:rsidP="00B470D8">
      <w:pPr>
        <w:pStyle w:val="a3"/>
        <w:numPr>
          <w:ilvl w:val="0"/>
          <w:numId w:val="1"/>
        </w:numPr>
        <w:tabs>
          <w:tab w:val="left" w:pos="709"/>
        </w:tabs>
        <w:rPr>
          <w:rFonts w:ascii="Times New Roman" w:hAnsi="Times New Roman" w:cs="Times New Roman"/>
          <w:b/>
          <w:i/>
          <w:sz w:val="28"/>
          <w:szCs w:val="28"/>
        </w:rPr>
      </w:pPr>
      <w:r w:rsidRPr="000A3FD4">
        <w:rPr>
          <w:rFonts w:ascii="Times New Roman" w:hAnsi="Times New Roman" w:cs="Times New Roman"/>
          <w:b/>
          <w:i/>
          <w:sz w:val="28"/>
          <w:szCs w:val="28"/>
        </w:rPr>
        <w:t xml:space="preserve">Справи щодо визнання неправомірною відмови у переведенні з пенсії по інвалідності на пенсію державного службовця (рішення ВС від 04.04.2018 </w:t>
      </w:r>
      <w:r w:rsidR="00C2317F" w:rsidRPr="000A3FD4">
        <w:rPr>
          <w:rFonts w:ascii="Times New Roman" w:hAnsi="Times New Roman" w:cs="Times New Roman"/>
          <w:b/>
          <w:i/>
          <w:sz w:val="28"/>
          <w:szCs w:val="28"/>
        </w:rPr>
        <w:t>у</w:t>
      </w:r>
      <w:r w:rsidRPr="000A3FD4">
        <w:rPr>
          <w:rFonts w:ascii="Times New Roman" w:hAnsi="Times New Roman" w:cs="Times New Roman"/>
          <w:b/>
          <w:i/>
          <w:sz w:val="28"/>
          <w:szCs w:val="28"/>
        </w:rPr>
        <w:t xml:space="preserve"> справі № 822/524/18, залишене без змін постановою ВП ВС від 13.09.2019)</w:t>
      </w:r>
    </w:p>
    <w:p w14:paraId="05F256B2" w14:textId="77777777" w:rsidR="00B470D8" w:rsidRPr="000A3FD4" w:rsidRDefault="00B470D8" w:rsidP="00516D2B">
      <w:pPr>
        <w:pStyle w:val="a3"/>
        <w:ind w:left="1069" w:firstLine="0"/>
        <w:rPr>
          <w:rFonts w:ascii="Times New Roman" w:hAnsi="Times New Roman" w:cs="Times New Roman"/>
          <w:b/>
          <w:sz w:val="28"/>
          <w:szCs w:val="28"/>
        </w:rPr>
      </w:pPr>
    </w:p>
    <w:p w14:paraId="0ED97B8D" w14:textId="426ABC12" w:rsidR="0085190D" w:rsidRPr="000A3FD4" w:rsidRDefault="00E85332" w:rsidP="00E85332">
      <w:pPr>
        <w:rPr>
          <w:rFonts w:ascii="Times New Roman" w:hAnsi="Times New Roman" w:cs="Times New Roman"/>
          <w:sz w:val="28"/>
          <w:szCs w:val="28"/>
        </w:rPr>
      </w:pPr>
      <w:r w:rsidRPr="000A3FD4">
        <w:rPr>
          <w:rFonts w:ascii="Times New Roman" w:hAnsi="Times New Roman" w:cs="Times New Roman"/>
          <w:sz w:val="28"/>
          <w:szCs w:val="28"/>
        </w:rPr>
        <w:t xml:space="preserve">Висновки Великої Палати Верховного Суду в цій зразковій справі </w:t>
      </w:r>
      <w:r w:rsidR="00C2317F" w:rsidRPr="000A3FD4">
        <w:rPr>
          <w:rFonts w:ascii="Times New Roman" w:hAnsi="Times New Roman" w:cs="Times New Roman"/>
          <w:sz w:val="28"/>
          <w:szCs w:val="28"/>
        </w:rPr>
        <w:t>потрібно</w:t>
      </w:r>
      <w:r w:rsidRPr="000A3FD4">
        <w:rPr>
          <w:rFonts w:ascii="Times New Roman" w:hAnsi="Times New Roman" w:cs="Times New Roman"/>
          <w:sz w:val="28"/>
          <w:szCs w:val="28"/>
        </w:rPr>
        <w:t xml:space="preserve"> застосовувати в адміністративних справах щодо звернення осіб до суду з позовами до територіальних органів Пенсійного фонду України з вимогами призначити пенсію по інвалідності державного службовця</w:t>
      </w:r>
      <w:r w:rsidR="00C2317F" w:rsidRPr="000A3FD4">
        <w:rPr>
          <w:rFonts w:ascii="Times New Roman" w:hAnsi="Times New Roman" w:cs="Times New Roman"/>
          <w:sz w:val="28"/>
          <w:szCs w:val="28"/>
        </w:rPr>
        <w:t>,</w:t>
      </w:r>
      <w:r w:rsidRPr="000A3FD4">
        <w:rPr>
          <w:rFonts w:ascii="Times New Roman" w:hAnsi="Times New Roman" w:cs="Times New Roman"/>
          <w:sz w:val="28"/>
          <w:szCs w:val="28"/>
        </w:rPr>
        <w:t xml:space="preserve"> відповідно до ст.</w:t>
      </w:r>
      <w:r w:rsidR="00AA7951" w:rsidRPr="000A3FD4">
        <w:rPr>
          <w:rFonts w:ascii="Times New Roman" w:hAnsi="Times New Roman" w:cs="Times New Roman"/>
          <w:sz w:val="28"/>
          <w:szCs w:val="28"/>
        </w:rPr>
        <w:t xml:space="preserve"> </w:t>
      </w:r>
      <w:r w:rsidRPr="000A3FD4">
        <w:rPr>
          <w:rFonts w:ascii="Times New Roman" w:hAnsi="Times New Roman" w:cs="Times New Roman"/>
          <w:sz w:val="28"/>
          <w:szCs w:val="28"/>
        </w:rPr>
        <w:t>37 Закону</w:t>
      </w:r>
      <w:r w:rsidR="00AA7951" w:rsidRPr="000A3FD4">
        <w:rPr>
          <w:rFonts w:ascii="Times New Roman" w:hAnsi="Times New Roman" w:cs="Times New Roman"/>
          <w:sz w:val="28"/>
          <w:szCs w:val="28"/>
        </w:rPr>
        <w:t xml:space="preserve"> України від 16.12.1993</w:t>
      </w:r>
      <w:r w:rsidRPr="000A3FD4">
        <w:rPr>
          <w:rFonts w:ascii="Times New Roman" w:hAnsi="Times New Roman" w:cs="Times New Roman"/>
          <w:sz w:val="28"/>
          <w:szCs w:val="28"/>
        </w:rPr>
        <w:t xml:space="preserve"> № 3723</w:t>
      </w:r>
      <w:r w:rsidR="00AA7951" w:rsidRPr="000A3FD4">
        <w:rPr>
          <w:rFonts w:ascii="Times New Roman" w:hAnsi="Times New Roman" w:cs="Times New Roman"/>
          <w:sz w:val="28"/>
          <w:szCs w:val="28"/>
        </w:rPr>
        <w:t xml:space="preserve"> «Про державну службу» (далі – Закон № 3723)</w:t>
      </w:r>
      <w:r w:rsidRPr="000A3FD4">
        <w:rPr>
          <w:rFonts w:ascii="Times New Roman" w:hAnsi="Times New Roman" w:cs="Times New Roman"/>
          <w:sz w:val="28"/>
          <w:szCs w:val="28"/>
        </w:rPr>
        <w:t>. На інше застосування норм матеріальног</w:t>
      </w:r>
      <w:r w:rsidR="00C2317F" w:rsidRPr="000A3FD4">
        <w:rPr>
          <w:rFonts w:ascii="Times New Roman" w:hAnsi="Times New Roman" w:cs="Times New Roman"/>
          <w:sz w:val="28"/>
          <w:szCs w:val="28"/>
        </w:rPr>
        <w:t>о права, ніж у зразковій справі</w:t>
      </w:r>
      <w:r w:rsidRPr="000A3FD4">
        <w:rPr>
          <w:rFonts w:ascii="Times New Roman" w:hAnsi="Times New Roman" w:cs="Times New Roman"/>
          <w:sz w:val="28"/>
          <w:szCs w:val="28"/>
        </w:rPr>
        <w:t xml:space="preserve"> можуть впливати відмінності в обставинах справи, зокрема щодо стажу позивача.</w:t>
      </w:r>
    </w:p>
    <w:p w14:paraId="48657E3A" w14:textId="2A936C99" w:rsidR="00E85332" w:rsidRPr="000A3FD4" w:rsidRDefault="00E85332" w:rsidP="00E85332">
      <w:pPr>
        <w:rPr>
          <w:rFonts w:ascii="Times New Roman" w:hAnsi="Times New Roman" w:cs="Times New Roman"/>
          <w:sz w:val="28"/>
          <w:szCs w:val="28"/>
        </w:rPr>
      </w:pPr>
      <w:r w:rsidRPr="000A3FD4">
        <w:rPr>
          <w:rFonts w:ascii="Times New Roman" w:hAnsi="Times New Roman" w:cs="Times New Roman"/>
          <w:sz w:val="28"/>
          <w:szCs w:val="28"/>
        </w:rPr>
        <w:lastRenderedPageBreak/>
        <w:t>За результатом розгляду справи №822/524/18 як зразкової</w:t>
      </w:r>
      <w:r w:rsidR="00AA7951" w:rsidRPr="000A3FD4">
        <w:rPr>
          <w:rFonts w:ascii="Times New Roman" w:hAnsi="Times New Roman" w:cs="Times New Roman"/>
          <w:sz w:val="28"/>
          <w:szCs w:val="28"/>
        </w:rPr>
        <w:t>,</w:t>
      </w:r>
      <w:r w:rsidRPr="000A3FD4">
        <w:rPr>
          <w:rFonts w:ascii="Times New Roman" w:hAnsi="Times New Roman" w:cs="Times New Roman"/>
          <w:sz w:val="28"/>
          <w:szCs w:val="28"/>
        </w:rPr>
        <w:t xml:space="preserve"> Велика Палата Верховн</w:t>
      </w:r>
      <w:r w:rsidR="00E451DF" w:rsidRPr="000A3FD4">
        <w:rPr>
          <w:rFonts w:ascii="Times New Roman" w:hAnsi="Times New Roman" w:cs="Times New Roman"/>
          <w:sz w:val="28"/>
          <w:szCs w:val="28"/>
        </w:rPr>
        <w:t>ого</w:t>
      </w:r>
      <w:r w:rsidRPr="000A3FD4">
        <w:rPr>
          <w:rFonts w:ascii="Times New Roman" w:hAnsi="Times New Roman" w:cs="Times New Roman"/>
          <w:sz w:val="28"/>
          <w:szCs w:val="28"/>
        </w:rPr>
        <w:t xml:space="preserve"> Суд</w:t>
      </w:r>
      <w:r w:rsidR="00E451DF" w:rsidRPr="000A3FD4">
        <w:rPr>
          <w:rFonts w:ascii="Times New Roman" w:hAnsi="Times New Roman" w:cs="Times New Roman"/>
          <w:sz w:val="28"/>
          <w:szCs w:val="28"/>
        </w:rPr>
        <w:t>у</w:t>
      </w:r>
      <w:r w:rsidRPr="000A3FD4">
        <w:rPr>
          <w:rFonts w:ascii="Times New Roman" w:hAnsi="Times New Roman" w:cs="Times New Roman"/>
          <w:sz w:val="28"/>
          <w:szCs w:val="28"/>
        </w:rPr>
        <w:t xml:space="preserve"> дійшла висновку, що після 01.05.2016 (дата набрання чинності Законо</w:t>
      </w:r>
      <w:r w:rsidR="00AA7951" w:rsidRPr="000A3FD4">
        <w:rPr>
          <w:rFonts w:ascii="Times New Roman" w:hAnsi="Times New Roman" w:cs="Times New Roman"/>
          <w:sz w:val="28"/>
          <w:szCs w:val="28"/>
        </w:rPr>
        <w:t>м України від 10.12.2015 № 899 «</w:t>
      </w:r>
      <w:r w:rsidRPr="000A3FD4">
        <w:rPr>
          <w:rFonts w:ascii="Times New Roman" w:hAnsi="Times New Roman" w:cs="Times New Roman"/>
          <w:sz w:val="28"/>
          <w:szCs w:val="28"/>
        </w:rPr>
        <w:t>Про державну службу</w:t>
      </w:r>
      <w:r w:rsidR="00AA7951" w:rsidRPr="000A3FD4">
        <w:rPr>
          <w:rFonts w:ascii="Times New Roman" w:hAnsi="Times New Roman" w:cs="Times New Roman"/>
          <w:sz w:val="28"/>
          <w:szCs w:val="28"/>
        </w:rPr>
        <w:t>»</w:t>
      </w:r>
      <w:r w:rsidRPr="000A3FD4">
        <w:rPr>
          <w:rFonts w:ascii="Times New Roman" w:hAnsi="Times New Roman" w:cs="Times New Roman"/>
          <w:sz w:val="28"/>
          <w:szCs w:val="28"/>
        </w:rPr>
        <w:t>) зберігають право на призначення пенсії державного службовця відповідно до ст. 37 Закону України № 3723 особи, які мають стаж державної служби, визначений п. 10, 12 Прикінцевих та перехідних положень Закону України від 10.12.2015 № 899 "Про державну службу", оскільки Закон не пов`язує нарахування пенсії по інвалідності з такою умовою, як досягнення певного віку.</w:t>
      </w:r>
    </w:p>
    <w:p w14:paraId="78A86523" w14:textId="77137BC6" w:rsidR="00E85332" w:rsidRPr="000A3FD4" w:rsidRDefault="00E85332" w:rsidP="00E85332">
      <w:pPr>
        <w:rPr>
          <w:rFonts w:ascii="Times New Roman" w:hAnsi="Times New Roman" w:cs="Times New Roman"/>
          <w:sz w:val="28"/>
          <w:szCs w:val="28"/>
        </w:rPr>
      </w:pPr>
      <w:r w:rsidRPr="000A3FD4">
        <w:rPr>
          <w:rFonts w:ascii="Times New Roman" w:hAnsi="Times New Roman" w:cs="Times New Roman"/>
          <w:sz w:val="28"/>
          <w:szCs w:val="28"/>
        </w:rPr>
        <w:t>Визначаючись щодо способу захисту порушеного права позивача, Велика Палата Верховного Суду зазначила, що для належного захисту порушених прав позивачки слід зобов`язати відповідача призначити і здійснити нарахування й виплату з 31 січня 2018 року пенсі</w:t>
      </w:r>
      <w:r w:rsidR="00E451DF" w:rsidRPr="000A3FD4">
        <w:rPr>
          <w:rFonts w:ascii="Times New Roman" w:hAnsi="Times New Roman" w:cs="Times New Roman"/>
          <w:sz w:val="28"/>
          <w:szCs w:val="28"/>
        </w:rPr>
        <w:t>ї</w:t>
      </w:r>
      <w:r w:rsidRPr="000A3FD4">
        <w:rPr>
          <w:rFonts w:ascii="Times New Roman" w:hAnsi="Times New Roman" w:cs="Times New Roman"/>
          <w:sz w:val="28"/>
          <w:szCs w:val="28"/>
        </w:rPr>
        <w:t xml:space="preserve"> державного службовця відповідно до ст.37 Закону №</w:t>
      </w:r>
      <w:r w:rsidR="005F3C10" w:rsidRPr="000A3FD4">
        <w:rPr>
          <w:rFonts w:ascii="Times New Roman" w:hAnsi="Times New Roman" w:cs="Times New Roman"/>
          <w:sz w:val="28"/>
          <w:szCs w:val="28"/>
        </w:rPr>
        <w:t xml:space="preserve"> </w:t>
      </w:r>
      <w:r w:rsidRPr="000A3FD4">
        <w:rPr>
          <w:rFonts w:ascii="Times New Roman" w:hAnsi="Times New Roman" w:cs="Times New Roman"/>
          <w:sz w:val="28"/>
          <w:szCs w:val="28"/>
        </w:rPr>
        <w:t>3723-XII у розмірі 60 відсотків від заробітку, зазначеного в довідці від 31 січня 2018 року.</w:t>
      </w:r>
    </w:p>
    <w:p w14:paraId="6F3CE965" w14:textId="563566E7" w:rsidR="007118FA" w:rsidRPr="000A3FD4" w:rsidRDefault="007118FA" w:rsidP="007118FA">
      <w:pPr>
        <w:rPr>
          <w:rFonts w:ascii="Times New Roman" w:hAnsi="Times New Roman" w:cs="Times New Roman"/>
          <w:sz w:val="28"/>
          <w:szCs w:val="28"/>
        </w:rPr>
      </w:pPr>
      <w:r w:rsidRPr="000A3FD4">
        <w:rPr>
          <w:rFonts w:ascii="Times New Roman" w:hAnsi="Times New Roman" w:cs="Times New Roman"/>
          <w:b/>
          <w:sz w:val="28"/>
          <w:szCs w:val="28"/>
        </w:rPr>
        <w:t>Сьомим апеляційним адміністративним судом прийнято 8</w:t>
      </w:r>
      <w:r w:rsidR="00850EA1" w:rsidRPr="000A3FD4">
        <w:rPr>
          <w:rFonts w:ascii="Times New Roman" w:hAnsi="Times New Roman" w:cs="Times New Roman"/>
          <w:b/>
          <w:sz w:val="28"/>
          <w:szCs w:val="28"/>
        </w:rPr>
        <w:t>1</w:t>
      </w:r>
      <w:r w:rsidRPr="000A3FD4">
        <w:rPr>
          <w:rFonts w:ascii="Times New Roman" w:hAnsi="Times New Roman" w:cs="Times New Roman"/>
          <w:b/>
          <w:sz w:val="28"/>
          <w:szCs w:val="28"/>
        </w:rPr>
        <w:t xml:space="preserve"> </w:t>
      </w:r>
      <w:r w:rsidR="00AA7951" w:rsidRPr="000A3FD4">
        <w:rPr>
          <w:rFonts w:ascii="Times New Roman" w:hAnsi="Times New Roman" w:cs="Times New Roman"/>
          <w:b/>
          <w:sz w:val="28"/>
          <w:szCs w:val="28"/>
        </w:rPr>
        <w:t>постанов</w:t>
      </w:r>
      <w:r w:rsidR="00850EA1" w:rsidRPr="000A3FD4">
        <w:rPr>
          <w:rFonts w:ascii="Times New Roman" w:hAnsi="Times New Roman" w:cs="Times New Roman"/>
          <w:b/>
          <w:sz w:val="28"/>
          <w:szCs w:val="28"/>
        </w:rPr>
        <w:t>у</w:t>
      </w:r>
      <w:r w:rsidRPr="000A3FD4">
        <w:rPr>
          <w:rFonts w:ascii="Times New Roman" w:hAnsi="Times New Roman" w:cs="Times New Roman"/>
          <w:b/>
          <w:sz w:val="28"/>
          <w:szCs w:val="28"/>
        </w:rPr>
        <w:t xml:space="preserve"> з посиланням на </w:t>
      </w:r>
      <w:r w:rsidR="00AA7951" w:rsidRPr="000A3FD4">
        <w:rPr>
          <w:rFonts w:ascii="Times New Roman" w:hAnsi="Times New Roman" w:cs="Times New Roman"/>
          <w:b/>
          <w:sz w:val="28"/>
          <w:szCs w:val="28"/>
        </w:rPr>
        <w:t xml:space="preserve">рішення у </w:t>
      </w:r>
      <w:r w:rsidRPr="000A3FD4">
        <w:rPr>
          <w:rFonts w:ascii="Times New Roman" w:hAnsi="Times New Roman" w:cs="Times New Roman"/>
          <w:b/>
          <w:sz w:val="28"/>
          <w:szCs w:val="28"/>
        </w:rPr>
        <w:t>зразков</w:t>
      </w:r>
      <w:r w:rsidR="00AA7951" w:rsidRPr="000A3FD4">
        <w:rPr>
          <w:rFonts w:ascii="Times New Roman" w:hAnsi="Times New Roman" w:cs="Times New Roman"/>
          <w:b/>
          <w:sz w:val="28"/>
          <w:szCs w:val="28"/>
        </w:rPr>
        <w:t>ій</w:t>
      </w:r>
      <w:r w:rsidRPr="000A3FD4">
        <w:rPr>
          <w:rFonts w:ascii="Times New Roman" w:hAnsi="Times New Roman" w:cs="Times New Roman"/>
          <w:b/>
          <w:sz w:val="28"/>
          <w:szCs w:val="28"/>
        </w:rPr>
        <w:t xml:space="preserve"> справ</w:t>
      </w:r>
      <w:r w:rsidR="00AA7951" w:rsidRPr="000A3FD4">
        <w:rPr>
          <w:rFonts w:ascii="Times New Roman" w:hAnsi="Times New Roman" w:cs="Times New Roman"/>
          <w:b/>
          <w:sz w:val="28"/>
          <w:szCs w:val="28"/>
        </w:rPr>
        <w:t>і № 822/524/18</w:t>
      </w:r>
      <w:r w:rsidRPr="000A3FD4">
        <w:rPr>
          <w:rFonts w:ascii="Times New Roman" w:hAnsi="Times New Roman" w:cs="Times New Roman"/>
          <w:b/>
          <w:sz w:val="28"/>
          <w:szCs w:val="28"/>
        </w:rPr>
        <w:t xml:space="preserve">. </w:t>
      </w:r>
      <w:r w:rsidR="00ED2E2E" w:rsidRPr="000A3FD4">
        <w:rPr>
          <w:rFonts w:ascii="Times New Roman" w:hAnsi="Times New Roman" w:cs="Times New Roman"/>
          <w:sz w:val="28"/>
          <w:szCs w:val="28"/>
        </w:rPr>
        <w:t>За результатами розгляду справ, суд скасував 26</w:t>
      </w:r>
      <w:r w:rsidR="00AA7951" w:rsidRPr="000A3FD4">
        <w:rPr>
          <w:rFonts w:ascii="Times New Roman" w:hAnsi="Times New Roman" w:cs="Times New Roman"/>
          <w:sz w:val="28"/>
          <w:szCs w:val="28"/>
        </w:rPr>
        <w:t xml:space="preserve"> рішень суду 1 інстанції у зв’язку </w:t>
      </w:r>
      <w:r w:rsidR="00ED2E2E" w:rsidRPr="000A3FD4">
        <w:rPr>
          <w:rFonts w:ascii="Times New Roman" w:hAnsi="Times New Roman" w:cs="Times New Roman"/>
          <w:sz w:val="28"/>
          <w:szCs w:val="28"/>
        </w:rPr>
        <w:t>з неврахуванням правових висновків у зразковій справі</w:t>
      </w:r>
      <w:r w:rsidR="00DD5FC6" w:rsidRPr="000A3FD4">
        <w:rPr>
          <w:rFonts w:ascii="Times New Roman" w:hAnsi="Times New Roman" w:cs="Times New Roman"/>
          <w:sz w:val="28"/>
          <w:szCs w:val="28"/>
        </w:rPr>
        <w:t xml:space="preserve">, а 56 </w:t>
      </w:r>
      <w:r w:rsidR="00E451DF" w:rsidRPr="000A3FD4">
        <w:rPr>
          <w:rFonts w:ascii="Times New Roman" w:hAnsi="Times New Roman" w:cs="Times New Roman"/>
          <w:sz w:val="28"/>
          <w:szCs w:val="28"/>
        </w:rPr>
        <w:t xml:space="preserve">– </w:t>
      </w:r>
      <w:r w:rsidR="00DD5FC6" w:rsidRPr="000A3FD4">
        <w:rPr>
          <w:rFonts w:ascii="Times New Roman" w:hAnsi="Times New Roman" w:cs="Times New Roman"/>
          <w:sz w:val="28"/>
          <w:szCs w:val="28"/>
        </w:rPr>
        <w:t>залишив без змін.</w:t>
      </w:r>
    </w:p>
    <w:p w14:paraId="0ED2C74C" w14:textId="77777777" w:rsidR="00874114" w:rsidRPr="000A3FD4" w:rsidRDefault="002143E1" w:rsidP="007118FA">
      <w:pPr>
        <w:rPr>
          <w:rFonts w:ascii="Times New Roman" w:hAnsi="Times New Roman" w:cs="Times New Roman"/>
          <w:sz w:val="28"/>
          <w:szCs w:val="28"/>
        </w:rPr>
      </w:pPr>
      <w:r w:rsidRPr="000A3FD4">
        <w:rPr>
          <w:rFonts w:ascii="Times New Roman" w:hAnsi="Times New Roman" w:cs="Times New Roman"/>
          <w:sz w:val="28"/>
          <w:szCs w:val="28"/>
        </w:rPr>
        <w:t>У 5 справах</w:t>
      </w:r>
      <w:r w:rsidR="00BC2C53" w:rsidRPr="000A3FD4">
        <w:rPr>
          <w:rFonts w:ascii="Times New Roman" w:hAnsi="Times New Roman" w:cs="Times New Roman"/>
          <w:sz w:val="28"/>
          <w:szCs w:val="28"/>
        </w:rPr>
        <w:t xml:space="preserve"> </w:t>
      </w:r>
      <w:r w:rsidRPr="000A3FD4">
        <w:rPr>
          <w:rFonts w:ascii="Times New Roman" w:hAnsi="Times New Roman" w:cs="Times New Roman"/>
          <w:sz w:val="28"/>
          <w:szCs w:val="28"/>
        </w:rPr>
        <w:t>доводи</w:t>
      </w:r>
      <w:r w:rsidR="00874114" w:rsidRPr="000A3FD4">
        <w:rPr>
          <w:rFonts w:ascii="Times New Roman" w:hAnsi="Times New Roman" w:cs="Times New Roman"/>
          <w:sz w:val="28"/>
          <w:szCs w:val="28"/>
        </w:rPr>
        <w:t xml:space="preserve"> </w:t>
      </w:r>
      <w:r w:rsidRPr="000A3FD4">
        <w:rPr>
          <w:rFonts w:ascii="Times New Roman" w:hAnsi="Times New Roman" w:cs="Times New Roman"/>
          <w:sz w:val="28"/>
          <w:szCs w:val="28"/>
        </w:rPr>
        <w:t>позивачів</w:t>
      </w:r>
      <w:r w:rsidR="00874114" w:rsidRPr="000A3FD4">
        <w:rPr>
          <w:rFonts w:ascii="Times New Roman" w:hAnsi="Times New Roman" w:cs="Times New Roman"/>
          <w:sz w:val="28"/>
          <w:szCs w:val="28"/>
        </w:rPr>
        <w:t xml:space="preserve"> про </w:t>
      </w:r>
      <w:r w:rsidRPr="000A3FD4">
        <w:rPr>
          <w:rFonts w:ascii="Times New Roman" w:hAnsi="Times New Roman" w:cs="Times New Roman"/>
          <w:sz w:val="28"/>
          <w:szCs w:val="28"/>
        </w:rPr>
        <w:t xml:space="preserve">необхідність враховувати висновки  Великої Палати </w:t>
      </w:r>
      <w:r w:rsidR="00874114" w:rsidRPr="000A3FD4">
        <w:rPr>
          <w:rFonts w:ascii="Times New Roman" w:hAnsi="Times New Roman" w:cs="Times New Roman"/>
          <w:sz w:val="28"/>
          <w:szCs w:val="28"/>
        </w:rPr>
        <w:t>Верховного Суду від 13.02.2019 у</w:t>
      </w:r>
      <w:r w:rsidRPr="000A3FD4">
        <w:rPr>
          <w:rFonts w:ascii="Times New Roman" w:hAnsi="Times New Roman" w:cs="Times New Roman"/>
          <w:sz w:val="28"/>
          <w:szCs w:val="28"/>
        </w:rPr>
        <w:t xml:space="preserve"> зразковій справі № 822/524/18 (</w:t>
      </w:r>
      <w:proofErr w:type="spellStart"/>
      <w:r w:rsidRPr="000A3FD4">
        <w:rPr>
          <w:rFonts w:ascii="Times New Roman" w:hAnsi="Times New Roman" w:cs="Times New Roman"/>
          <w:sz w:val="28"/>
          <w:szCs w:val="28"/>
        </w:rPr>
        <w:t>Пз</w:t>
      </w:r>
      <w:proofErr w:type="spellEnd"/>
      <w:r w:rsidRPr="000A3FD4">
        <w:rPr>
          <w:rFonts w:ascii="Times New Roman" w:hAnsi="Times New Roman" w:cs="Times New Roman"/>
          <w:sz w:val="28"/>
          <w:szCs w:val="28"/>
        </w:rPr>
        <w:t>/9901/23/18) колегія суддів вважає п</w:t>
      </w:r>
      <w:r w:rsidR="00874114" w:rsidRPr="000A3FD4">
        <w:rPr>
          <w:rFonts w:ascii="Times New Roman" w:hAnsi="Times New Roman" w:cs="Times New Roman"/>
          <w:sz w:val="28"/>
          <w:szCs w:val="28"/>
        </w:rPr>
        <w:t>омилковими, а саме:</w:t>
      </w:r>
    </w:p>
    <w:p w14:paraId="47346EF9" w14:textId="1C5D4ECA" w:rsidR="004441DD" w:rsidRPr="000A3FD4" w:rsidRDefault="00E842B1" w:rsidP="00F23FFA">
      <w:pPr>
        <w:pStyle w:val="a3"/>
        <w:numPr>
          <w:ilvl w:val="0"/>
          <w:numId w:val="1"/>
        </w:numPr>
        <w:rPr>
          <w:rFonts w:ascii="Times New Roman" w:hAnsi="Times New Roman" w:cs="Times New Roman"/>
          <w:sz w:val="28"/>
          <w:szCs w:val="28"/>
        </w:rPr>
      </w:pPr>
      <w:r w:rsidRPr="000A3FD4">
        <w:rPr>
          <w:rFonts w:ascii="Times New Roman" w:hAnsi="Times New Roman" w:cs="Times New Roman"/>
          <w:sz w:val="28"/>
          <w:szCs w:val="28"/>
        </w:rPr>
        <w:t>у справах</w:t>
      </w:r>
      <w:r w:rsidR="004441DD" w:rsidRPr="000A3FD4">
        <w:rPr>
          <w:rFonts w:ascii="Times New Roman" w:hAnsi="Times New Roman" w:cs="Times New Roman"/>
          <w:sz w:val="28"/>
          <w:szCs w:val="28"/>
        </w:rPr>
        <w:t xml:space="preserve"> №</w:t>
      </w:r>
      <w:r w:rsidR="008C6BEC" w:rsidRPr="000A3FD4">
        <w:rPr>
          <w:rFonts w:ascii="Times New Roman" w:hAnsi="Times New Roman" w:cs="Times New Roman"/>
          <w:sz w:val="28"/>
          <w:szCs w:val="28"/>
        </w:rPr>
        <w:t xml:space="preserve"> </w:t>
      </w:r>
      <w:r w:rsidR="004441DD" w:rsidRPr="000A3FD4">
        <w:rPr>
          <w:rFonts w:ascii="Times New Roman" w:hAnsi="Times New Roman" w:cs="Times New Roman"/>
          <w:sz w:val="28"/>
          <w:szCs w:val="28"/>
        </w:rPr>
        <w:t>560/3122/19</w:t>
      </w:r>
      <w:r w:rsidRPr="000A3FD4">
        <w:rPr>
          <w:rFonts w:ascii="Times New Roman" w:hAnsi="Times New Roman" w:cs="Times New Roman"/>
          <w:sz w:val="28"/>
          <w:szCs w:val="28"/>
        </w:rPr>
        <w:t>, 560/2881/19</w:t>
      </w:r>
      <w:r w:rsidR="00A64C5D" w:rsidRPr="000A3FD4">
        <w:rPr>
          <w:rFonts w:ascii="Times New Roman" w:hAnsi="Times New Roman" w:cs="Times New Roman"/>
          <w:sz w:val="28"/>
          <w:szCs w:val="28"/>
        </w:rPr>
        <w:t xml:space="preserve">, оскільки у зразковій справі предметом позову є </w:t>
      </w:r>
      <w:r w:rsidR="004441DD" w:rsidRPr="000A3FD4">
        <w:rPr>
          <w:rFonts w:ascii="Times New Roman" w:hAnsi="Times New Roman" w:cs="Times New Roman"/>
          <w:sz w:val="28"/>
          <w:szCs w:val="28"/>
        </w:rPr>
        <w:t xml:space="preserve"> </w:t>
      </w:r>
      <w:r w:rsidR="00B160AA" w:rsidRPr="000A3FD4">
        <w:rPr>
          <w:rFonts w:ascii="Times New Roman" w:hAnsi="Times New Roman" w:cs="Times New Roman"/>
          <w:sz w:val="28"/>
          <w:szCs w:val="28"/>
        </w:rPr>
        <w:t>вимога зобов`язати відповідача призначити пенсію по інвалідності державного службовця відповід</w:t>
      </w:r>
      <w:r w:rsidR="006F531D" w:rsidRPr="000A3FD4">
        <w:rPr>
          <w:rFonts w:ascii="Times New Roman" w:hAnsi="Times New Roman" w:cs="Times New Roman"/>
          <w:sz w:val="28"/>
          <w:szCs w:val="28"/>
        </w:rPr>
        <w:t>но до ст. 37 Закону № 3723,</w:t>
      </w:r>
      <w:r w:rsidR="00A64C5D" w:rsidRPr="000A3FD4">
        <w:rPr>
          <w:rFonts w:ascii="Times New Roman" w:hAnsi="Times New Roman" w:cs="Times New Roman"/>
          <w:sz w:val="28"/>
          <w:szCs w:val="28"/>
        </w:rPr>
        <w:t xml:space="preserve"> а у вказаних справах предметом позову, є, крім того, і </w:t>
      </w:r>
      <w:r w:rsidR="006F531D" w:rsidRPr="000A3FD4">
        <w:rPr>
          <w:rFonts w:ascii="Times New Roman" w:hAnsi="Times New Roman" w:cs="Times New Roman"/>
          <w:sz w:val="28"/>
          <w:szCs w:val="28"/>
        </w:rPr>
        <w:t>врахування матеріальної допомоги на вирішення соціально-побутових питань</w:t>
      </w:r>
      <w:r w:rsidR="00A64C5D" w:rsidRPr="000A3FD4">
        <w:rPr>
          <w:rFonts w:ascii="Times New Roman" w:hAnsi="Times New Roman" w:cs="Times New Roman"/>
          <w:sz w:val="28"/>
          <w:szCs w:val="28"/>
        </w:rPr>
        <w:t xml:space="preserve"> при визначен</w:t>
      </w:r>
      <w:r w:rsidR="00E451DF" w:rsidRPr="000A3FD4">
        <w:rPr>
          <w:rFonts w:ascii="Times New Roman" w:hAnsi="Times New Roman" w:cs="Times New Roman"/>
          <w:sz w:val="28"/>
          <w:szCs w:val="28"/>
        </w:rPr>
        <w:t>н</w:t>
      </w:r>
      <w:r w:rsidR="00A64C5D" w:rsidRPr="000A3FD4">
        <w:rPr>
          <w:rFonts w:ascii="Times New Roman" w:hAnsi="Times New Roman" w:cs="Times New Roman"/>
          <w:sz w:val="28"/>
          <w:szCs w:val="28"/>
        </w:rPr>
        <w:t>і розміру пенсії;</w:t>
      </w:r>
    </w:p>
    <w:p w14:paraId="4192216C" w14:textId="4CF49B36" w:rsidR="00B160AA" w:rsidRPr="000A3FD4" w:rsidRDefault="00B160AA" w:rsidP="00E842B1">
      <w:pPr>
        <w:pStyle w:val="a3"/>
        <w:numPr>
          <w:ilvl w:val="0"/>
          <w:numId w:val="1"/>
        </w:numPr>
        <w:rPr>
          <w:rFonts w:ascii="Times New Roman" w:hAnsi="Times New Roman" w:cs="Times New Roman"/>
          <w:sz w:val="28"/>
          <w:szCs w:val="28"/>
        </w:rPr>
      </w:pPr>
      <w:r w:rsidRPr="000A3FD4">
        <w:rPr>
          <w:rFonts w:ascii="Times New Roman" w:hAnsi="Times New Roman" w:cs="Times New Roman"/>
          <w:sz w:val="28"/>
          <w:szCs w:val="28"/>
        </w:rPr>
        <w:t xml:space="preserve">у справі № </w:t>
      </w:r>
      <w:r w:rsidR="00E842B1" w:rsidRPr="000A3FD4">
        <w:rPr>
          <w:rFonts w:ascii="Times New Roman" w:hAnsi="Times New Roman" w:cs="Times New Roman"/>
          <w:sz w:val="28"/>
          <w:szCs w:val="28"/>
        </w:rPr>
        <w:t xml:space="preserve">822/1394/18 суд зазначив, що станом на час прийняття оскаржуваного рішення суду першої інстанції рішення Верховного Суду від 04.04.2018 </w:t>
      </w:r>
      <w:r w:rsidR="00E451DF" w:rsidRPr="000A3FD4">
        <w:rPr>
          <w:rFonts w:ascii="Times New Roman" w:hAnsi="Times New Roman" w:cs="Times New Roman"/>
          <w:sz w:val="28"/>
          <w:szCs w:val="28"/>
        </w:rPr>
        <w:t>у</w:t>
      </w:r>
      <w:r w:rsidR="00E842B1" w:rsidRPr="000A3FD4">
        <w:rPr>
          <w:rFonts w:ascii="Times New Roman" w:hAnsi="Times New Roman" w:cs="Times New Roman"/>
          <w:sz w:val="28"/>
          <w:szCs w:val="28"/>
        </w:rPr>
        <w:t xml:space="preserve"> зразковій справі №</w:t>
      </w:r>
      <w:r w:rsidR="00173F1B" w:rsidRPr="000A3FD4">
        <w:rPr>
          <w:rFonts w:ascii="Times New Roman" w:hAnsi="Times New Roman" w:cs="Times New Roman"/>
          <w:sz w:val="28"/>
          <w:szCs w:val="28"/>
        </w:rPr>
        <w:t xml:space="preserve"> 822/524/18 </w:t>
      </w:r>
      <w:r w:rsidR="00E842B1" w:rsidRPr="000A3FD4">
        <w:rPr>
          <w:rFonts w:ascii="Times New Roman" w:hAnsi="Times New Roman" w:cs="Times New Roman"/>
          <w:sz w:val="28"/>
          <w:szCs w:val="28"/>
        </w:rPr>
        <w:t>не набуло законної сили, а тому посилання н</w:t>
      </w:r>
      <w:r w:rsidR="00A2502E" w:rsidRPr="000A3FD4">
        <w:rPr>
          <w:rFonts w:ascii="Times New Roman" w:hAnsi="Times New Roman" w:cs="Times New Roman"/>
          <w:sz w:val="28"/>
          <w:szCs w:val="28"/>
        </w:rPr>
        <w:t xml:space="preserve">а </w:t>
      </w:r>
      <w:r w:rsidR="00E451DF" w:rsidRPr="000A3FD4">
        <w:rPr>
          <w:rFonts w:ascii="Times New Roman" w:hAnsi="Times New Roman" w:cs="Times New Roman"/>
          <w:sz w:val="28"/>
          <w:szCs w:val="28"/>
        </w:rPr>
        <w:t>вказане</w:t>
      </w:r>
      <w:r w:rsidR="00A2502E" w:rsidRPr="000A3FD4">
        <w:rPr>
          <w:rFonts w:ascii="Times New Roman" w:hAnsi="Times New Roman" w:cs="Times New Roman"/>
          <w:sz w:val="28"/>
          <w:szCs w:val="28"/>
        </w:rPr>
        <w:t xml:space="preserve"> рішення є безпідставними;</w:t>
      </w:r>
    </w:p>
    <w:p w14:paraId="1E18F358" w14:textId="77777777" w:rsidR="00B96CD9" w:rsidRPr="000A3FD4" w:rsidRDefault="00B96CD9" w:rsidP="00B96CD9">
      <w:pPr>
        <w:pStyle w:val="a3"/>
        <w:numPr>
          <w:ilvl w:val="0"/>
          <w:numId w:val="1"/>
        </w:numPr>
        <w:rPr>
          <w:rFonts w:ascii="Times New Roman" w:hAnsi="Times New Roman" w:cs="Times New Roman"/>
          <w:sz w:val="28"/>
          <w:szCs w:val="28"/>
        </w:rPr>
      </w:pPr>
      <w:r w:rsidRPr="000A3FD4">
        <w:rPr>
          <w:rFonts w:ascii="Times New Roman" w:hAnsi="Times New Roman" w:cs="Times New Roman"/>
          <w:sz w:val="28"/>
          <w:szCs w:val="28"/>
        </w:rPr>
        <w:t>у зразковій справі вказано, що після 01.05.2016 (дата набрання чинності Законом України від 10.12.2015 № 899 "Про державну службу") зберігають право на призначення пенсії державного службовця відповідно до </w:t>
      </w:r>
      <w:hyperlink r:id="rId18" w:anchor="476070" w:tgtFrame="_blank" w:tooltip="Про державну службу; нормативно-правовий акт № 3723-XII від 16.12.1993" w:history="1">
        <w:r w:rsidRPr="000A3FD4">
          <w:rPr>
            <w:rFonts w:ascii="Times New Roman" w:hAnsi="Times New Roman" w:cs="Times New Roman"/>
            <w:sz w:val="28"/>
            <w:szCs w:val="28"/>
          </w:rPr>
          <w:t>ст. 37 Закону України від 16.12.1993 № 3723 "Про державну службу"</w:t>
        </w:r>
      </w:hyperlink>
      <w:r w:rsidRPr="000A3FD4">
        <w:rPr>
          <w:rFonts w:ascii="Times New Roman" w:hAnsi="Times New Roman" w:cs="Times New Roman"/>
          <w:sz w:val="28"/>
          <w:szCs w:val="28"/>
        </w:rPr>
        <w:t> лише ті особи, які мають стаж державної служби, визначений п. 10, 12 Прикінцевих та перехідних положень Закону України від 10.12.2015 № 899 "Про державну службу", та мають передбачені ч. 1 </w:t>
      </w:r>
      <w:hyperlink r:id="rId19" w:anchor="476070" w:tgtFrame="_blank" w:tooltip="Про державну службу; нормативно-правовий акт № 3723-XII від 16.12.1993" w:history="1">
        <w:r w:rsidRPr="000A3FD4">
          <w:rPr>
            <w:rFonts w:ascii="Times New Roman" w:hAnsi="Times New Roman" w:cs="Times New Roman"/>
            <w:sz w:val="28"/>
            <w:szCs w:val="28"/>
          </w:rPr>
          <w:t>ст. 37 Закону України від 16.12.1993 № 3723 "Про державну службу"</w:t>
        </w:r>
      </w:hyperlink>
      <w:r w:rsidRPr="000A3FD4">
        <w:rPr>
          <w:rFonts w:ascii="Times New Roman" w:hAnsi="Times New Roman" w:cs="Times New Roman"/>
          <w:sz w:val="28"/>
          <w:szCs w:val="28"/>
        </w:rPr>
        <w:t xml:space="preserve"> вік і страховий стаж. Водночас у </w:t>
      </w:r>
      <w:r w:rsidR="00DB42E3" w:rsidRPr="000A3FD4">
        <w:rPr>
          <w:rFonts w:ascii="Times New Roman" w:hAnsi="Times New Roman" w:cs="Times New Roman"/>
          <w:sz w:val="28"/>
          <w:szCs w:val="28"/>
        </w:rPr>
        <w:t>справі №</w:t>
      </w:r>
      <w:r w:rsidR="00A928D7" w:rsidRPr="000A3FD4">
        <w:rPr>
          <w:rFonts w:ascii="Times New Roman" w:hAnsi="Times New Roman" w:cs="Times New Roman"/>
          <w:sz w:val="28"/>
          <w:szCs w:val="28"/>
        </w:rPr>
        <w:t xml:space="preserve"> </w:t>
      </w:r>
      <w:r w:rsidR="00DB42E3" w:rsidRPr="000A3FD4">
        <w:rPr>
          <w:rFonts w:ascii="Times New Roman" w:hAnsi="Times New Roman" w:cs="Times New Roman"/>
          <w:sz w:val="28"/>
          <w:szCs w:val="28"/>
        </w:rPr>
        <w:t>822/2136/18 у позивача наявний відповідний вік і стаж для призначення пенсії відповідно до статті 37 Закону України "Про державну службу"</w:t>
      </w:r>
      <w:r w:rsidRPr="000A3FD4">
        <w:rPr>
          <w:rFonts w:ascii="Times New Roman" w:hAnsi="Times New Roman" w:cs="Times New Roman"/>
          <w:sz w:val="28"/>
          <w:szCs w:val="28"/>
        </w:rPr>
        <w:t xml:space="preserve">. </w:t>
      </w:r>
    </w:p>
    <w:p w14:paraId="3E3C38E8" w14:textId="77777777" w:rsidR="00516D2B" w:rsidRPr="000A3FD4" w:rsidRDefault="00516D2B" w:rsidP="00850EA1">
      <w:pPr>
        <w:pStyle w:val="a3"/>
        <w:ind w:left="1069" w:firstLine="0"/>
        <w:rPr>
          <w:rFonts w:ascii="Times New Roman" w:hAnsi="Times New Roman" w:cs="Times New Roman"/>
          <w:b/>
          <w:sz w:val="28"/>
          <w:szCs w:val="28"/>
        </w:rPr>
      </w:pPr>
    </w:p>
    <w:p w14:paraId="003B0D19" w14:textId="23BB4DCA" w:rsidR="003C6B8E" w:rsidRPr="000A3FD4" w:rsidRDefault="00E451DF" w:rsidP="003C6B8E">
      <w:pPr>
        <w:pStyle w:val="a3"/>
        <w:numPr>
          <w:ilvl w:val="0"/>
          <w:numId w:val="1"/>
        </w:numPr>
        <w:rPr>
          <w:rFonts w:ascii="Times New Roman" w:hAnsi="Times New Roman" w:cs="Times New Roman"/>
          <w:b/>
          <w:sz w:val="28"/>
          <w:szCs w:val="28"/>
        </w:rPr>
      </w:pPr>
      <w:r w:rsidRPr="000A3FD4">
        <w:rPr>
          <w:rFonts w:ascii="Times New Roman" w:hAnsi="Times New Roman" w:cs="Times New Roman"/>
          <w:b/>
          <w:i/>
          <w:sz w:val="28"/>
          <w:szCs w:val="28"/>
        </w:rPr>
        <w:t xml:space="preserve">Справи про </w:t>
      </w:r>
      <w:r w:rsidR="003C6B8E" w:rsidRPr="000A3FD4">
        <w:rPr>
          <w:rFonts w:ascii="Times New Roman" w:hAnsi="Times New Roman" w:cs="Times New Roman"/>
          <w:b/>
          <w:i/>
          <w:sz w:val="28"/>
          <w:szCs w:val="28"/>
        </w:rPr>
        <w:t xml:space="preserve">визнання неправомірними дій прокуратури області щодо відмови у видачі довідки про заробітну плату за посадою для </w:t>
      </w:r>
      <w:r w:rsidR="003C6B8E" w:rsidRPr="000A3FD4">
        <w:rPr>
          <w:rFonts w:ascii="Times New Roman" w:hAnsi="Times New Roman" w:cs="Times New Roman"/>
          <w:b/>
          <w:i/>
          <w:sz w:val="28"/>
          <w:szCs w:val="28"/>
        </w:rPr>
        <w:lastRenderedPageBreak/>
        <w:t>перерахунку пенсії пенсіонеру органів прокурат</w:t>
      </w:r>
      <w:r w:rsidRPr="000A3FD4">
        <w:rPr>
          <w:rFonts w:ascii="Times New Roman" w:hAnsi="Times New Roman" w:cs="Times New Roman"/>
          <w:b/>
          <w:i/>
          <w:sz w:val="28"/>
          <w:szCs w:val="28"/>
        </w:rPr>
        <w:t>ури (рішення ВС від 16.04.2018 у</w:t>
      </w:r>
      <w:r w:rsidR="003C6B8E" w:rsidRPr="000A3FD4">
        <w:rPr>
          <w:rFonts w:ascii="Times New Roman" w:hAnsi="Times New Roman" w:cs="Times New Roman"/>
          <w:b/>
          <w:i/>
          <w:sz w:val="28"/>
          <w:szCs w:val="28"/>
        </w:rPr>
        <w:t xml:space="preserve"> справі №825/506/18, залишене без змін постановою ВП ВС від 23.10.2019)</w:t>
      </w:r>
    </w:p>
    <w:p w14:paraId="74721E84" w14:textId="77777777" w:rsidR="003C6B8E" w:rsidRPr="000A3FD4" w:rsidRDefault="003C6B8E" w:rsidP="00E85332">
      <w:pPr>
        <w:rPr>
          <w:rFonts w:ascii="Times New Roman" w:hAnsi="Times New Roman" w:cs="Times New Roman"/>
          <w:sz w:val="28"/>
          <w:szCs w:val="28"/>
        </w:rPr>
      </w:pPr>
    </w:p>
    <w:p w14:paraId="268BDF48" w14:textId="4D91D0E9" w:rsidR="007118FA" w:rsidRPr="000A3FD4" w:rsidRDefault="00320E0C" w:rsidP="00E85332">
      <w:pPr>
        <w:rPr>
          <w:rFonts w:ascii="Times New Roman" w:hAnsi="Times New Roman" w:cs="Times New Roman"/>
          <w:sz w:val="28"/>
          <w:szCs w:val="28"/>
        </w:rPr>
      </w:pPr>
      <w:r w:rsidRPr="000A3FD4">
        <w:rPr>
          <w:rFonts w:ascii="Times New Roman" w:hAnsi="Times New Roman" w:cs="Times New Roman"/>
          <w:sz w:val="28"/>
          <w:szCs w:val="28"/>
        </w:rPr>
        <w:t>Обставинами зразкової справи, які обумовлюють типове застосування норм матеріального права та порядок застосування таких норм є звернення пенсіонера, якому призначено пенсію за вислугу років відповідно до Закону</w:t>
      </w:r>
      <w:r w:rsidR="00D71DDF" w:rsidRPr="000A3FD4">
        <w:rPr>
          <w:rFonts w:ascii="Times New Roman" w:hAnsi="Times New Roman" w:cs="Times New Roman"/>
          <w:sz w:val="28"/>
          <w:szCs w:val="28"/>
        </w:rPr>
        <w:t xml:space="preserve"> України від 05.11.1991</w:t>
      </w:r>
      <w:r w:rsidRPr="000A3FD4">
        <w:rPr>
          <w:rFonts w:ascii="Times New Roman" w:hAnsi="Times New Roman" w:cs="Times New Roman"/>
          <w:sz w:val="28"/>
          <w:szCs w:val="28"/>
        </w:rPr>
        <w:t xml:space="preserve"> № 1789-ХІІ</w:t>
      </w:r>
      <w:r w:rsidR="00D71DDF" w:rsidRPr="000A3FD4">
        <w:rPr>
          <w:rFonts w:ascii="Times New Roman" w:hAnsi="Times New Roman" w:cs="Times New Roman"/>
          <w:sz w:val="28"/>
          <w:szCs w:val="28"/>
        </w:rPr>
        <w:t xml:space="preserve"> «Про прокуратуру», після 15 липня 2015 року, </w:t>
      </w:r>
      <w:r w:rsidRPr="000A3FD4">
        <w:rPr>
          <w:rFonts w:ascii="Times New Roman" w:hAnsi="Times New Roman" w:cs="Times New Roman"/>
          <w:sz w:val="28"/>
          <w:szCs w:val="28"/>
        </w:rPr>
        <w:t xml:space="preserve">з дня </w:t>
      </w:r>
      <w:r w:rsidR="00E451DF" w:rsidRPr="000A3FD4">
        <w:rPr>
          <w:rFonts w:ascii="Times New Roman" w:hAnsi="Times New Roman" w:cs="Times New Roman"/>
          <w:sz w:val="28"/>
          <w:szCs w:val="28"/>
        </w:rPr>
        <w:t>набранн</w:t>
      </w:r>
      <w:r w:rsidRPr="000A3FD4">
        <w:rPr>
          <w:rFonts w:ascii="Times New Roman" w:hAnsi="Times New Roman" w:cs="Times New Roman"/>
          <w:sz w:val="28"/>
          <w:szCs w:val="28"/>
        </w:rPr>
        <w:t xml:space="preserve">я чинності Законом </w:t>
      </w:r>
      <w:r w:rsidR="00D71DDF" w:rsidRPr="000A3FD4">
        <w:rPr>
          <w:rFonts w:ascii="Times New Roman" w:hAnsi="Times New Roman" w:cs="Times New Roman"/>
          <w:sz w:val="28"/>
          <w:szCs w:val="28"/>
        </w:rPr>
        <w:t xml:space="preserve">України від 14.10.2014 </w:t>
      </w:r>
      <w:r w:rsidRPr="000A3FD4">
        <w:rPr>
          <w:rFonts w:ascii="Times New Roman" w:hAnsi="Times New Roman" w:cs="Times New Roman"/>
          <w:sz w:val="28"/>
          <w:szCs w:val="28"/>
        </w:rPr>
        <w:t>№ 1697-VІІ</w:t>
      </w:r>
      <w:r w:rsidR="00D71DDF" w:rsidRPr="000A3FD4">
        <w:rPr>
          <w:rFonts w:ascii="Times New Roman" w:hAnsi="Times New Roman" w:cs="Times New Roman"/>
          <w:sz w:val="28"/>
          <w:szCs w:val="28"/>
        </w:rPr>
        <w:t xml:space="preserve"> «Про прокуратуру» (далі – Закон №1697- VІІ) </w:t>
      </w:r>
      <w:r w:rsidRPr="000A3FD4">
        <w:rPr>
          <w:rFonts w:ascii="Times New Roman" w:hAnsi="Times New Roman" w:cs="Times New Roman"/>
          <w:sz w:val="28"/>
          <w:szCs w:val="28"/>
        </w:rPr>
        <w:t>до органу прокуратури із заявою про надання довідки про заробітну плату для перерахунку пенсії, тобто в період</w:t>
      </w:r>
      <w:r w:rsidR="00EB019F" w:rsidRPr="000A3FD4">
        <w:rPr>
          <w:rFonts w:ascii="Times New Roman" w:hAnsi="Times New Roman" w:cs="Times New Roman"/>
          <w:sz w:val="28"/>
          <w:szCs w:val="28"/>
        </w:rPr>
        <w:t>,</w:t>
      </w:r>
      <w:r w:rsidRPr="000A3FD4">
        <w:rPr>
          <w:rFonts w:ascii="Times New Roman" w:hAnsi="Times New Roman" w:cs="Times New Roman"/>
          <w:sz w:val="28"/>
          <w:szCs w:val="28"/>
        </w:rPr>
        <w:t xml:space="preserve"> протягом якого Уряд не прийняв відповідного нормативно-правового </w:t>
      </w:r>
      <w:proofErr w:type="spellStart"/>
      <w:r w:rsidRPr="000A3FD4">
        <w:rPr>
          <w:rFonts w:ascii="Times New Roman" w:hAnsi="Times New Roman" w:cs="Times New Roman"/>
          <w:sz w:val="28"/>
          <w:szCs w:val="28"/>
        </w:rPr>
        <w:t>акта</w:t>
      </w:r>
      <w:proofErr w:type="spellEnd"/>
      <w:r w:rsidRPr="000A3FD4">
        <w:rPr>
          <w:rFonts w:ascii="Times New Roman" w:hAnsi="Times New Roman" w:cs="Times New Roman"/>
          <w:sz w:val="28"/>
          <w:szCs w:val="28"/>
        </w:rPr>
        <w:t xml:space="preserve"> і не визначив умови та порядок перерахунку призначених пенсій працівникам прокуратури відповідно до вимог статті 86 Закону № 1697-VІІ. </w:t>
      </w:r>
    </w:p>
    <w:p w14:paraId="5F0196F6" w14:textId="235B78E6" w:rsidR="000A76E9" w:rsidRPr="000A3FD4" w:rsidRDefault="0059683E" w:rsidP="0059683E">
      <w:pPr>
        <w:rPr>
          <w:rFonts w:ascii="Times New Roman" w:hAnsi="Times New Roman" w:cs="Times New Roman"/>
          <w:sz w:val="28"/>
          <w:szCs w:val="28"/>
        </w:rPr>
      </w:pPr>
      <w:r w:rsidRPr="000A3FD4">
        <w:rPr>
          <w:rFonts w:ascii="Times New Roman" w:hAnsi="Times New Roman" w:cs="Times New Roman"/>
          <w:b/>
          <w:sz w:val="28"/>
          <w:szCs w:val="28"/>
        </w:rPr>
        <w:t>Сьоми</w:t>
      </w:r>
      <w:r w:rsidR="008E330E"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апеляційни</w:t>
      </w:r>
      <w:r w:rsidR="008E330E"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адміністративни</w:t>
      </w:r>
      <w:r w:rsidR="008E330E"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суд прийня</w:t>
      </w:r>
      <w:r w:rsidR="008E330E" w:rsidRPr="000A3FD4">
        <w:rPr>
          <w:rFonts w:ascii="Times New Roman" w:hAnsi="Times New Roman" w:cs="Times New Roman"/>
          <w:b/>
          <w:sz w:val="28"/>
          <w:szCs w:val="28"/>
        </w:rPr>
        <w:t>в</w:t>
      </w:r>
      <w:r w:rsidRPr="000A3FD4">
        <w:rPr>
          <w:rFonts w:ascii="Times New Roman" w:hAnsi="Times New Roman" w:cs="Times New Roman"/>
          <w:b/>
          <w:sz w:val="28"/>
          <w:szCs w:val="28"/>
        </w:rPr>
        <w:t xml:space="preserve"> 5 рішень</w:t>
      </w:r>
      <w:r w:rsidR="009367E6" w:rsidRPr="000A3FD4">
        <w:rPr>
          <w:rFonts w:ascii="Times New Roman" w:hAnsi="Times New Roman" w:cs="Times New Roman"/>
          <w:b/>
          <w:sz w:val="28"/>
          <w:szCs w:val="28"/>
        </w:rPr>
        <w:t xml:space="preserve"> з посиланням на цю</w:t>
      </w:r>
      <w:r w:rsidRPr="000A3FD4">
        <w:rPr>
          <w:rFonts w:ascii="Times New Roman" w:hAnsi="Times New Roman" w:cs="Times New Roman"/>
          <w:b/>
          <w:sz w:val="28"/>
          <w:szCs w:val="28"/>
        </w:rPr>
        <w:t xml:space="preserve"> зразкову справу. </w:t>
      </w:r>
      <w:r w:rsidR="00ED2E2E" w:rsidRPr="000A3FD4">
        <w:rPr>
          <w:rFonts w:ascii="Times New Roman" w:hAnsi="Times New Roman" w:cs="Times New Roman"/>
          <w:sz w:val="28"/>
          <w:szCs w:val="28"/>
        </w:rPr>
        <w:t>За результатами р</w:t>
      </w:r>
      <w:r w:rsidR="000A76E9" w:rsidRPr="000A3FD4">
        <w:rPr>
          <w:rFonts w:ascii="Times New Roman" w:hAnsi="Times New Roman" w:cs="Times New Roman"/>
          <w:sz w:val="28"/>
          <w:szCs w:val="28"/>
        </w:rPr>
        <w:t>озгляду справ, суд скасував 2 рішення</w:t>
      </w:r>
      <w:r w:rsidR="008E330E" w:rsidRPr="000A3FD4">
        <w:rPr>
          <w:rFonts w:ascii="Times New Roman" w:hAnsi="Times New Roman" w:cs="Times New Roman"/>
          <w:sz w:val="28"/>
          <w:szCs w:val="28"/>
        </w:rPr>
        <w:t xml:space="preserve"> </w:t>
      </w:r>
      <w:r w:rsidR="00ED2E2E" w:rsidRPr="000A3FD4">
        <w:rPr>
          <w:rFonts w:ascii="Times New Roman" w:hAnsi="Times New Roman" w:cs="Times New Roman"/>
          <w:sz w:val="28"/>
          <w:szCs w:val="28"/>
        </w:rPr>
        <w:t xml:space="preserve">суду </w:t>
      </w:r>
      <w:r w:rsidR="008E330E" w:rsidRPr="000A3FD4">
        <w:rPr>
          <w:rFonts w:ascii="Times New Roman" w:hAnsi="Times New Roman" w:cs="Times New Roman"/>
          <w:sz w:val="28"/>
          <w:szCs w:val="28"/>
        </w:rPr>
        <w:t>першої</w:t>
      </w:r>
      <w:r w:rsidR="00ED2E2E" w:rsidRPr="000A3FD4">
        <w:rPr>
          <w:rFonts w:ascii="Times New Roman" w:hAnsi="Times New Roman" w:cs="Times New Roman"/>
          <w:sz w:val="28"/>
          <w:szCs w:val="28"/>
        </w:rPr>
        <w:t xml:space="preserve"> інстанції у зв’язку із неврахуванням право</w:t>
      </w:r>
      <w:r w:rsidR="000A76E9" w:rsidRPr="000A3FD4">
        <w:rPr>
          <w:rFonts w:ascii="Times New Roman" w:hAnsi="Times New Roman" w:cs="Times New Roman"/>
          <w:sz w:val="28"/>
          <w:szCs w:val="28"/>
        </w:rPr>
        <w:t>вих висновків у зразковій справі</w:t>
      </w:r>
      <w:r w:rsidR="00AE511C" w:rsidRPr="000A3FD4">
        <w:rPr>
          <w:rFonts w:ascii="Times New Roman" w:hAnsi="Times New Roman" w:cs="Times New Roman"/>
          <w:sz w:val="28"/>
          <w:szCs w:val="28"/>
        </w:rPr>
        <w:t xml:space="preserve">, а 3 </w:t>
      </w:r>
      <w:r w:rsidR="00EB019F" w:rsidRPr="000A3FD4">
        <w:rPr>
          <w:rFonts w:ascii="Times New Roman" w:hAnsi="Times New Roman" w:cs="Times New Roman"/>
          <w:sz w:val="28"/>
          <w:szCs w:val="28"/>
        </w:rPr>
        <w:t xml:space="preserve">– </w:t>
      </w:r>
      <w:r w:rsidR="00AE511C" w:rsidRPr="000A3FD4">
        <w:rPr>
          <w:rFonts w:ascii="Times New Roman" w:hAnsi="Times New Roman" w:cs="Times New Roman"/>
          <w:sz w:val="28"/>
          <w:szCs w:val="28"/>
        </w:rPr>
        <w:t>залишив без змін.</w:t>
      </w:r>
    </w:p>
    <w:p w14:paraId="5B0931FC" w14:textId="77777777" w:rsidR="00151723" w:rsidRPr="000A3FD4" w:rsidRDefault="00151723" w:rsidP="0059683E">
      <w:pPr>
        <w:rPr>
          <w:rFonts w:ascii="Times New Roman" w:hAnsi="Times New Roman" w:cs="Times New Roman"/>
          <w:sz w:val="28"/>
          <w:szCs w:val="28"/>
        </w:rPr>
      </w:pPr>
    </w:p>
    <w:p w14:paraId="1165E65C" w14:textId="5B0D8F05" w:rsidR="00AE5DC4" w:rsidRPr="000A3FD4" w:rsidRDefault="00AE5DC4" w:rsidP="00AE5DC4">
      <w:pPr>
        <w:pStyle w:val="a3"/>
        <w:numPr>
          <w:ilvl w:val="0"/>
          <w:numId w:val="1"/>
        </w:numPr>
        <w:tabs>
          <w:tab w:val="left" w:pos="709"/>
          <w:tab w:val="left" w:pos="851"/>
        </w:tabs>
        <w:ind w:left="567" w:firstLine="0"/>
        <w:rPr>
          <w:rFonts w:ascii="Times New Roman" w:hAnsi="Times New Roman" w:cs="Times New Roman"/>
          <w:b/>
          <w:i/>
          <w:sz w:val="28"/>
          <w:szCs w:val="28"/>
        </w:rPr>
      </w:pPr>
      <w:r w:rsidRPr="000A3FD4">
        <w:rPr>
          <w:rFonts w:ascii="Times New Roman" w:hAnsi="Times New Roman" w:cs="Times New Roman"/>
          <w:b/>
          <w:i/>
          <w:sz w:val="28"/>
          <w:szCs w:val="28"/>
        </w:rPr>
        <w:t>Справи щодо пенсійного забезпечення внутрішньо переміщених ос</w:t>
      </w:r>
      <w:r w:rsidR="00EB019F" w:rsidRPr="000A3FD4">
        <w:rPr>
          <w:rFonts w:ascii="Times New Roman" w:hAnsi="Times New Roman" w:cs="Times New Roman"/>
          <w:b/>
          <w:i/>
          <w:sz w:val="28"/>
          <w:szCs w:val="28"/>
        </w:rPr>
        <w:t>іб (рішення ВС від 03.05.2018 у</w:t>
      </w:r>
      <w:r w:rsidRPr="000A3FD4">
        <w:rPr>
          <w:rFonts w:ascii="Times New Roman" w:hAnsi="Times New Roman" w:cs="Times New Roman"/>
          <w:b/>
          <w:i/>
          <w:sz w:val="28"/>
          <w:szCs w:val="28"/>
        </w:rPr>
        <w:t xml:space="preserve"> справі № 805/402/18, залишене без змін постановою ВП ВС від 04.09.2018)</w:t>
      </w:r>
    </w:p>
    <w:p w14:paraId="7BB2B20F" w14:textId="77777777" w:rsidR="00AE5DC4" w:rsidRPr="000A3FD4" w:rsidRDefault="00AE5DC4" w:rsidP="00F96293">
      <w:pPr>
        <w:ind w:firstLine="567"/>
        <w:contextualSpacing/>
        <w:rPr>
          <w:rFonts w:ascii="Times New Roman" w:hAnsi="Times New Roman" w:cs="Times New Roman"/>
          <w:sz w:val="28"/>
          <w:szCs w:val="28"/>
        </w:rPr>
      </w:pPr>
    </w:p>
    <w:p w14:paraId="520EAB30" w14:textId="7A694C5D" w:rsidR="000E56A5" w:rsidRPr="000A3FD4" w:rsidRDefault="000E56A5" w:rsidP="000E56A5">
      <w:pPr>
        <w:contextualSpacing/>
        <w:rPr>
          <w:rFonts w:ascii="Times New Roman" w:hAnsi="Times New Roman" w:cs="Times New Roman"/>
          <w:sz w:val="28"/>
          <w:szCs w:val="28"/>
        </w:rPr>
      </w:pPr>
      <w:r w:rsidRPr="000A3FD4">
        <w:rPr>
          <w:rFonts w:ascii="Times New Roman" w:hAnsi="Times New Roman" w:cs="Times New Roman"/>
          <w:sz w:val="28"/>
          <w:szCs w:val="28"/>
        </w:rPr>
        <w:t xml:space="preserve">Висновки Верховного Суду в цій зразковій справі </w:t>
      </w:r>
      <w:r w:rsidR="00EB019F" w:rsidRPr="000A3FD4">
        <w:rPr>
          <w:rFonts w:ascii="Times New Roman" w:hAnsi="Times New Roman" w:cs="Times New Roman"/>
          <w:sz w:val="28"/>
          <w:szCs w:val="28"/>
        </w:rPr>
        <w:t>потрібно</w:t>
      </w:r>
      <w:r w:rsidRPr="000A3FD4">
        <w:rPr>
          <w:rFonts w:ascii="Times New Roman" w:hAnsi="Times New Roman" w:cs="Times New Roman"/>
          <w:sz w:val="28"/>
          <w:szCs w:val="28"/>
        </w:rPr>
        <w:t xml:space="preserve"> застос</w:t>
      </w:r>
      <w:r w:rsidR="00EB019F" w:rsidRPr="000A3FD4">
        <w:rPr>
          <w:rFonts w:ascii="Times New Roman" w:hAnsi="Times New Roman" w:cs="Times New Roman"/>
          <w:sz w:val="28"/>
          <w:szCs w:val="28"/>
        </w:rPr>
        <w:t>овувати</w:t>
      </w:r>
      <w:r w:rsidRPr="000A3FD4">
        <w:rPr>
          <w:rFonts w:ascii="Times New Roman" w:hAnsi="Times New Roman" w:cs="Times New Roman"/>
          <w:sz w:val="28"/>
          <w:szCs w:val="28"/>
        </w:rPr>
        <w:t xml:space="preserve"> в адміністративних справах, </w:t>
      </w:r>
      <w:r w:rsidR="00EB019F" w:rsidRPr="000A3FD4">
        <w:rPr>
          <w:rFonts w:ascii="Times New Roman" w:hAnsi="Times New Roman" w:cs="Times New Roman"/>
          <w:sz w:val="28"/>
          <w:szCs w:val="28"/>
        </w:rPr>
        <w:t>у</w:t>
      </w:r>
      <w:r w:rsidRPr="000A3FD4">
        <w:rPr>
          <w:rFonts w:ascii="Times New Roman" w:hAnsi="Times New Roman" w:cs="Times New Roman"/>
          <w:sz w:val="28"/>
          <w:szCs w:val="28"/>
        </w:rPr>
        <w:t xml:space="preserve"> яких позивач:</w:t>
      </w:r>
    </w:p>
    <w:p w14:paraId="17CA34EB" w14:textId="77777777" w:rsidR="000E56A5" w:rsidRPr="000A3FD4" w:rsidRDefault="000E56A5" w:rsidP="000E56A5">
      <w:pPr>
        <w:ind w:firstLine="0"/>
        <w:contextualSpacing/>
        <w:rPr>
          <w:rFonts w:ascii="Times New Roman" w:hAnsi="Times New Roman" w:cs="Times New Roman"/>
          <w:sz w:val="28"/>
          <w:szCs w:val="28"/>
        </w:rPr>
      </w:pPr>
      <w:r w:rsidRPr="000A3FD4">
        <w:rPr>
          <w:rFonts w:ascii="Times New Roman" w:hAnsi="Times New Roman" w:cs="Times New Roman"/>
          <w:sz w:val="28"/>
          <w:szCs w:val="28"/>
        </w:rPr>
        <w:t>1) є громадянином України;</w:t>
      </w:r>
    </w:p>
    <w:p w14:paraId="435CE51A" w14:textId="77777777" w:rsidR="000E56A5" w:rsidRPr="000A3FD4" w:rsidRDefault="000E56A5" w:rsidP="000E56A5">
      <w:pPr>
        <w:ind w:firstLine="0"/>
        <w:contextualSpacing/>
        <w:rPr>
          <w:rFonts w:ascii="Times New Roman" w:hAnsi="Times New Roman" w:cs="Times New Roman"/>
          <w:sz w:val="28"/>
          <w:szCs w:val="28"/>
        </w:rPr>
      </w:pPr>
      <w:r w:rsidRPr="000A3FD4">
        <w:rPr>
          <w:rFonts w:ascii="Times New Roman" w:hAnsi="Times New Roman" w:cs="Times New Roman"/>
          <w:sz w:val="28"/>
          <w:szCs w:val="28"/>
        </w:rPr>
        <w:t>2) має статус внутрішньо переміщеної особи, що підтверджується довідкою органів соціального захисту населення про взяття її на облік, як внутрішньо переміщеної особи;</w:t>
      </w:r>
    </w:p>
    <w:p w14:paraId="5DCDE618" w14:textId="30ACFEC0" w:rsidR="000E56A5" w:rsidRPr="000A3FD4" w:rsidRDefault="000E56A5" w:rsidP="000E56A5">
      <w:pPr>
        <w:ind w:firstLine="0"/>
        <w:contextualSpacing/>
        <w:rPr>
          <w:rFonts w:ascii="Times New Roman" w:hAnsi="Times New Roman" w:cs="Times New Roman"/>
          <w:sz w:val="28"/>
          <w:szCs w:val="28"/>
        </w:rPr>
      </w:pPr>
      <w:r w:rsidRPr="000A3FD4">
        <w:rPr>
          <w:rFonts w:ascii="Times New Roman" w:hAnsi="Times New Roman" w:cs="Times New Roman"/>
          <w:sz w:val="28"/>
          <w:szCs w:val="28"/>
        </w:rPr>
        <w:t xml:space="preserve">3) є пенсіонером та отримує пенсію, призначену </w:t>
      </w:r>
      <w:r w:rsidR="00EB019F" w:rsidRPr="000A3FD4">
        <w:rPr>
          <w:rFonts w:ascii="Times New Roman" w:hAnsi="Times New Roman" w:cs="Times New Roman"/>
          <w:sz w:val="28"/>
          <w:szCs w:val="28"/>
        </w:rPr>
        <w:t>йому</w:t>
      </w:r>
      <w:r w:rsidRPr="000A3FD4">
        <w:rPr>
          <w:rFonts w:ascii="Times New Roman" w:hAnsi="Times New Roman" w:cs="Times New Roman"/>
          <w:sz w:val="28"/>
          <w:szCs w:val="28"/>
        </w:rPr>
        <w:t xml:space="preserve"> відповідно до Закону</w:t>
      </w:r>
      <w:r w:rsidR="00591FB1" w:rsidRPr="000A3FD4">
        <w:rPr>
          <w:rFonts w:ascii="Times New Roman" w:hAnsi="Times New Roman" w:cs="Times New Roman"/>
          <w:sz w:val="28"/>
          <w:szCs w:val="28"/>
        </w:rPr>
        <w:t xml:space="preserve"> України від 09.07.2003</w:t>
      </w:r>
      <w:r w:rsidRPr="000A3FD4">
        <w:rPr>
          <w:rFonts w:ascii="Times New Roman" w:hAnsi="Times New Roman" w:cs="Times New Roman"/>
          <w:sz w:val="28"/>
          <w:szCs w:val="28"/>
        </w:rPr>
        <w:t xml:space="preserve"> № 1058-IV</w:t>
      </w:r>
      <w:r w:rsidR="00591FB1" w:rsidRPr="000A3FD4">
        <w:rPr>
          <w:rFonts w:ascii="Times New Roman" w:hAnsi="Times New Roman" w:cs="Times New Roman"/>
          <w:sz w:val="28"/>
          <w:szCs w:val="28"/>
        </w:rPr>
        <w:t xml:space="preserve"> «Про загальнообов'язкове державне пенсійне страхування» (далі – Закон № 1058-IV)</w:t>
      </w:r>
      <w:r w:rsidRPr="000A3FD4">
        <w:rPr>
          <w:rFonts w:ascii="Times New Roman" w:hAnsi="Times New Roman" w:cs="Times New Roman"/>
          <w:sz w:val="28"/>
          <w:szCs w:val="28"/>
        </w:rPr>
        <w:t>. Поновлення виплати пенсії потребує здійснення додаткових дій позивачем, а відповідач право позивача на отримання пенсії не заперечує.</w:t>
      </w:r>
    </w:p>
    <w:p w14:paraId="3F0103C8" w14:textId="77777777" w:rsidR="000E56A5" w:rsidRPr="000A3FD4" w:rsidRDefault="000E56A5" w:rsidP="000E56A5">
      <w:pPr>
        <w:ind w:firstLine="708"/>
        <w:contextualSpacing/>
        <w:rPr>
          <w:rFonts w:ascii="Times New Roman" w:hAnsi="Times New Roman" w:cs="Times New Roman"/>
          <w:sz w:val="28"/>
          <w:szCs w:val="28"/>
        </w:rPr>
      </w:pPr>
      <w:r w:rsidRPr="000A3FD4">
        <w:rPr>
          <w:rFonts w:ascii="Times New Roman" w:hAnsi="Times New Roman" w:cs="Times New Roman"/>
          <w:sz w:val="28"/>
          <w:szCs w:val="28"/>
        </w:rPr>
        <w:t>Разом з тим, висновки Верховного Суду в цій зразковій справі не підлягають застосуванню в адміністративних справах щодо звернення пенсіонерів, яким призначено пенсію згідно із Законом № 1058-ІV та які є внутрішньо переміщеними особами, якщо нарахування та виплату пенсії такої пенсії їм припинено за рішенням територіальних органів Пенсійного фонду України з підстав, які передбачені п. 1, 3-5 ч. 1 ст. 49 Закону № 1058-IV в редакції на день прийняття цього рішення.</w:t>
      </w:r>
    </w:p>
    <w:p w14:paraId="24FADA10" w14:textId="3DA40F5F" w:rsidR="00577F32" w:rsidRPr="000A3FD4" w:rsidRDefault="000E56A5" w:rsidP="000E56A5">
      <w:pPr>
        <w:rPr>
          <w:rFonts w:ascii="Times New Roman" w:hAnsi="Times New Roman" w:cs="Times New Roman"/>
          <w:sz w:val="28"/>
          <w:szCs w:val="28"/>
        </w:rPr>
      </w:pPr>
      <w:r w:rsidRPr="000A3FD4">
        <w:rPr>
          <w:rFonts w:ascii="Times New Roman" w:hAnsi="Times New Roman" w:cs="Times New Roman"/>
          <w:b/>
          <w:sz w:val="28"/>
          <w:szCs w:val="28"/>
        </w:rPr>
        <w:t>Сьоми</w:t>
      </w:r>
      <w:r w:rsidR="009367E6"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апеляційни</w:t>
      </w:r>
      <w:r w:rsidR="009367E6"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адміністративни</w:t>
      </w:r>
      <w:r w:rsidR="009367E6"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суд прийня</w:t>
      </w:r>
      <w:r w:rsidR="009367E6" w:rsidRPr="000A3FD4">
        <w:rPr>
          <w:rFonts w:ascii="Times New Roman" w:hAnsi="Times New Roman" w:cs="Times New Roman"/>
          <w:b/>
          <w:sz w:val="28"/>
          <w:szCs w:val="28"/>
        </w:rPr>
        <w:t>в</w:t>
      </w:r>
      <w:r w:rsidRPr="000A3FD4">
        <w:rPr>
          <w:rFonts w:ascii="Times New Roman" w:hAnsi="Times New Roman" w:cs="Times New Roman"/>
          <w:b/>
          <w:sz w:val="28"/>
          <w:szCs w:val="28"/>
        </w:rPr>
        <w:t xml:space="preserve"> 29 рішень</w:t>
      </w:r>
      <w:r w:rsidR="009367E6" w:rsidRPr="000A3FD4">
        <w:rPr>
          <w:rFonts w:ascii="Times New Roman" w:hAnsi="Times New Roman" w:cs="Times New Roman"/>
          <w:b/>
          <w:sz w:val="28"/>
          <w:szCs w:val="28"/>
        </w:rPr>
        <w:t xml:space="preserve"> з посиланням на цю</w:t>
      </w:r>
      <w:r w:rsidRPr="000A3FD4">
        <w:rPr>
          <w:rFonts w:ascii="Times New Roman" w:hAnsi="Times New Roman" w:cs="Times New Roman"/>
          <w:b/>
          <w:sz w:val="28"/>
          <w:szCs w:val="28"/>
        </w:rPr>
        <w:t xml:space="preserve"> зразкову справу. </w:t>
      </w:r>
      <w:r w:rsidR="00E63F4B" w:rsidRPr="000A3FD4">
        <w:rPr>
          <w:rFonts w:ascii="Times New Roman" w:hAnsi="Times New Roman" w:cs="Times New Roman"/>
          <w:sz w:val="28"/>
          <w:szCs w:val="28"/>
        </w:rPr>
        <w:t>За результатами розгляду справ,</w:t>
      </w:r>
      <w:r w:rsidR="000A76E9" w:rsidRPr="000A3FD4">
        <w:rPr>
          <w:rFonts w:ascii="Times New Roman" w:hAnsi="Times New Roman" w:cs="Times New Roman"/>
          <w:sz w:val="28"/>
          <w:szCs w:val="28"/>
        </w:rPr>
        <w:t xml:space="preserve"> суд скасував 3</w:t>
      </w:r>
      <w:r w:rsidR="00640841" w:rsidRPr="000A3FD4">
        <w:rPr>
          <w:rFonts w:ascii="Times New Roman" w:hAnsi="Times New Roman" w:cs="Times New Roman"/>
          <w:sz w:val="28"/>
          <w:szCs w:val="28"/>
        </w:rPr>
        <w:t xml:space="preserve"> рішення </w:t>
      </w:r>
      <w:r w:rsidR="000A76E9" w:rsidRPr="000A3FD4">
        <w:rPr>
          <w:rFonts w:ascii="Times New Roman" w:hAnsi="Times New Roman" w:cs="Times New Roman"/>
          <w:sz w:val="28"/>
          <w:szCs w:val="28"/>
        </w:rPr>
        <w:t>суду</w:t>
      </w:r>
      <w:r w:rsidR="00640841" w:rsidRPr="000A3FD4">
        <w:rPr>
          <w:rFonts w:ascii="Times New Roman" w:hAnsi="Times New Roman" w:cs="Times New Roman"/>
          <w:sz w:val="28"/>
          <w:szCs w:val="28"/>
        </w:rPr>
        <w:t xml:space="preserve"> першої</w:t>
      </w:r>
      <w:r w:rsidR="000A76E9" w:rsidRPr="000A3FD4">
        <w:rPr>
          <w:rFonts w:ascii="Times New Roman" w:hAnsi="Times New Roman" w:cs="Times New Roman"/>
          <w:sz w:val="28"/>
          <w:szCs w:val="28"/>
        </w:rPr>
        <w:t xml:space="preserve"> інстанції у зв’язку із неврахуванням правових висновків у зразковій справі</w:t>
      </w:r>
      <w:r w:rsidR="00AE511C" w:rsidRPr="000A3FD4">
        <w:rPr>
          <w:rFonts w:ascii="Times New Roman" w:hAnsi="Times New Roman" w:cs="Times New Roman"/>
          <w:sz w:val="28"/>
          <w:szCs w:val="28"/>
        </w:rPr>
        <w:t xml:space="preserve">, а 26 </w:t>
      </w:r>
      <w:r w:rsidR="00EB019F" w:rsidRPr="000A3FD4">
        <w:rPr>
          <w:rFonts w:ascii="Times New Roman" w:hAnsi="Times New Roman" w:cs="Times New Roman"/>
          <w:sz w:val="28"/>
          <w:szCs w:val="28"/>
        </w:rPr>
        <w:t xml:space="preserve">– </w:t>
      </w:r>
      <w:r w:rsidR="00AE511C" w:rsidRPr="000A3FD4">
        <w:rPr>
          <w:rFonts w:ascii="Times New Roman" w:hAnsi="Times New Roman" w:cs="Times New Roman"/>
          <w:sz w:val="28"/>
          <w:szCs w:val="28"/>
        </w:rPr>
        <w:t>залишив без змін.</w:t>
      </w:r>
      <w:r w:rsidR="00577F32" w:rsidRPr="000A3FD4">
        <w:rPr>
          <w:rFonts w:ascii="Times New Roman" w:hAnsi="Times New Roman" w:cs="Times New Roman"/>
          <w:sz w:val="28"/>
          <w:szCs w:val="28"/>
        </w:rPr>
        <w:t xml:space="preserve"> </w:t>
      </w:r>
    </w:p>
    <w:p w14:paraId="468C5973" w14:textId="04138757" w:rsidR="000E56A5" w:rsidRPr="000A3FD4" w:rsidRDefault="0023550D" w:rsidP="000E56A5">
      <w:pPr>
        <w:rPr>
          <w:rFonts w:ascii="Times New Roman" w:hAnsi="Times New Roman" w:cs="Times New Roman"/>
          <w:sz w:val="28"/>
          <w:szCs w:val="28"/>
        </w:rPr>
      </w:pPr>
      <w:r w:rsidRPr="000A3FD4">
        <w:rPr>
          <w:rFonts w:ascii="Times New Roman" w:hAnsi="Times New Roman" w:cs="Times New Roman"/>
          <w:sz w:val="28"/>
          <w:szCs w:val="28"/>
        </w:rPr>
        <w:lastRenderedPageBreak/>
        <w:t xml:space="preserve">Прикладом застосування правових висновків, наведених у рішенні у зразковій справі є, </w:t>
      </w:r>
      <w:r w:rsidR="00EB019F" w:rsidRPr="000A3FD4">
        <w:rPr>
          <w:rFonts w:ascii="Times New Roman" w:hAnsi="Times New Roman" w:cs="Times New Roman"/>
          <w:sz w:val="28"/>
          <w:szCs w:val="28"/>
        </w:rPr>
        <w:t>зокрема</w:t>
      </w:r>
      <w:r w:rsidRPr="000A3FD4">
        <w:rPr>
          <w:rFonts w:ascii="Times New Roman" w:hAnsi="Times New Roman" w:cs="Times New Roman"/>
          <w:sz w:val="28"/>
          <w:szCs w:val="28"/>
        </w:rPr>
        <w:t xml:space="preserve">, і постанова </w:t>
      </w:r>
      <w:r w:rsidR="00EB019F" w:rsidRPr="000A3FD4">
        <w:rPr>
          <w:rFonts w:ascii="Times New Roman" w:hAnsi="Times New Roman" w:cs="Times New Roman"/>
          <w:sz w:val="28"/>
          <w:szCs w:val="28"/>
        </w:rPr>
        <w:t>7</w:t>
      </w:r>
      <w:r w:rsidRPr="000A3FD4">
        <w:rPr>
          <w:rFonts w:ascii="Times New Roman" w:hAnsi="Times New Roman" w:cs="Times New Roman"/>
          <w:sz w:val="28"/>
          <w:szCs w:val="28"/>
        </w:rPr>
        <w:t xml:space="preserve">ААС у справі </w:t>
      </w:r>
      <w:r w:rsidR="009069D8" w:rsidRPr="000A3FD4">
        <w:rPr>
          <w:rFonts w:ascii="Times New Roman" w:hAnsi="Times New Roman" w:cs="Times New Roman"/>
          <w:sz w:val="28"/>
          <w:szCs w:val="28"/>
        </w:rPr>
        <w:t>№</w:t>
      </w:r>
      <w:r w:rsidR="00640841" w:rsidRPr="000A3FD4">
        <w:rPr>
          <w:rFonts w:ascii="Times New Roman" w:hAnsi="Times New Roman" w:cs="Times New Roman"/>
          <w:sz w:val="28"/>
          <w:szCs w:val="28"/>
        </w:rPr>
        <w:t xml:space="preserve"> </w:t>
      </w:r>
      <w:r w:rsidR="009069D8" w:rsidRPr="000A3FD4">
        <w:rPr>
          <w:rFonts w:ascii="Times New Roman" w:hAnsi="Times New Roman" w:cs="Times New Roman"/>
          <w:sz w:val="28"/>
          <w:szCs w:val="28"/>
        </w:rPr>
        <w:t>560/148/19</w:t>
      </w:r>
      <w:r w:rsidRPr="000A3FD4">
        <w:rPr>
          <w:rFonts w:ascii="Times New Roman" w:hAnsi="Times New Roman" w:cs="Times New Roman"/>
          <w:sz w:val="28"/>
          <w:szCs w:val="28"/>
        </w:rPr>
        <w:t xml:space="preserve">. У цій справі </w:t>
      </w:r>
      <w:r w:rsidR="009069D8" w:rsidRPr="000A3FD4">
        <w:rPr>
          <w:rFonts w:ascii="Times New Roman" w:hAnsi="Times New Roman" w:cs="Times New Roman"/>
          <w:sz w:val="28"/>
          <w:szCs w:val="28"/>
        </w:rPr>
        <w:t>особ</w:t>
      </w:r>
      <w:r w:rsidR="00EB019F" w:rsidRPr="000A3FD4">
        <w:rPr>
          <w:rFonts w:ascii="Times New Roman" w:hAnsi="Times New Roman" w:cs="Times New Roman"/>
          <w:sz w:val="28"/>
          <w:szCs w:val="28"/>
        </w:rPr>
        <w:t>и звернулись до</w:t>
      </w:r>
      <w:r w:rsidRPr="000A3FD4">
        <w:rPr>
          <w:rFonts w:ascii="Times New Roman" w:hAnsi="Times New Roman" w:cs="Times New Roman"/>
          <w:sz w:val="28"/>
          <w:szCs w:val="28"/>
        </w:rPr>
        <w:t xml:space="preserve"> </w:t>
      </w:r>
      <w:r w:rsidR="009069D8" w:rsidRPr="000A3FD4">
        <w:rPr>
          <w:rFonts w:ascii="Times New Roman" w:hAnsi="Times New Roman" w:cs="Times New Roman"/>
          <w:sz w:val="28"/>
          <w:szCs w:val="28"/>
        </w:rPr>
        <w:t>суд</w:t>
      </w:r>
      <w:r w:rsidR="00EB019F" w:rsidRPr="000A3FD4">
        <w:rPr>
          <w:rFonts w:ascii="Times New Roman" w:hAnsi="Times New Roman" w:cs="Times New Roman"/>
          <w:sz w:val="28"/>
          <w:szCs w:val="28"/>
        </w:rPr>
        <w:t>у</w:t>
      </w:r>
      <w:r w:rsidR="009069D8" w:rsidRPr="000A3FD4">
        <w:rPr>
          <w:rFonts w:ascii="Times New Roman" w:hAnsi="Times New Roman" w:cs="Times New Roman"/>
          <w:sz w:val="28"/>
          <w:szCs w:val="28"/>
        </w:rPr>
        <w:t xml:space="preserve"> з адміністративними позовами до ГУ ПФ України в Хмельницькій області про визнання бездіяльності протиправною та зобов`язання вчинити дії. </w:t>
      </w:r>
      <w:r w:rsidR="00132F3B" w:rsidRPr="000A3FD4">
        <w:rPr>
          <w:rFonts w:ascii="Times New Roman" w:hAnsi="Times New Roman" w:cs="Times New Roman"/>
          <w:sz w:val="28"/>
          <w:szCs w:val="28"/>
        </w:rPr>
        <w:t>М</w:t>
      </w:r>
      <w:r w:rsidR="009069D8" w:rsidRPr="000A3FD4">
        <w:rPr>
          <w:rFonts w:ascii="Times New Roman" w:hAnsi="Times New Roman" w:cs="Times New Roman"/>
          <w:sz w:val="28"/>
          <w:szCs w:val="28"/>
        </w:rPr>
        <w:t>оти</w:t>
      </w:r>
      <w:r w:rsidR="00132F3B" w:rsidRPr="000A3FD4">
        <w:rPr>
          <w:rFonts w:ascii="Times New Roman" w:hAnsi="Times New Roman" w:cs="Times New Roman"/>
          <w:sz w:val="28"/>
          <w:szCs w:val="28"/>
        </w:rPr>
        <w:t>вуючи вимоги</w:t>
      </w:r>
      <w:r w:rsidR="00EB019F" w:rsidRPr="000A3FD4">
        <w:rPr>
          <w:rFonts w:ascii="Times New Roman" w:hAnsi="Times New Roman" w:cs="Times New Roman"/>
          <w:sz w:val="28"/>
          <w:szCs w:val="28"/>
        </w:rPr>
        <w:t>,</w:t>
      </w:r>
      <w:r w:rsidR="00132F3B" w:rsidRPr="000A3FD4">
        <w:rPr>
          <w:rFonts w:ascii="Times New Roman" w:hAnsi="Times New Roman" w:cs="Times New Roman"/>
          <w:sz w:val="28"/>
          <w:szCs w:val="28"/>
        </w:rPr>
        <w:t xml:space="preserve"> заявники вказували</w:t>
      </w:r>
      <w:r w:rsidR="009069D8" w:rsidRPr="000A3FD4">
        <w:rPr>
          <w:rFonts w:ascii="Times New Roman" w:hAnsi="Times New Roman" w:cs="Times New Roman"/>
          <w:sz w:val="28"/>
          <w:szCs w:val="28"/>
        </w:rPr>
        <w:t>, що</w:t>
      </w:r>
      <w:r w:rsidR="00EB019F" w:rsidRPr="000A3FD4">
        <w:rPr>
          <w:rFonts w:ascii="Times New Roman" w:hAnsi="Times New Roman" w:cs="Times New Roman"/>
          <w:sz w:val="28"/>
          <w:szCs w:val="28"/>
        </w:rPr>
        <w:t>,</w:t>
      </w:r>
      <w:r w:rsidR="009069D8" w:rsidRPr="000A3FD4">
        <w:rPr>
          <w:rFonts w:ascii="Times New Roman" w:hAnsi="Times New Roman" w:cs="Times New Roman"/>
          <w:sz w:val="28"/>
          <w:szCs w:val="28"/>
        </w:rPr>
        <w:t xml:space="preserve"> отримавши поштовим зв`язком у вересні 2018 року оформлені ними у посольстві України в  республіці Аргентина заяви про виплату пенсії за довіреністю, термін дії якої більше одного року, Головне управління Пенсійного фонду У</w:t>
      </w:r>
      <w:r w:rsidR="00640841" w:rsidRPr="000A3FD4">
        <w:rPr>
          <w:rFonts w:ascii="Times New Roman" w:hAnsi="Times New Roman" w:cs="Times New Roman"/>
          <w:sz w:val="28"/>
          <w:szCs w:val="28"/>
        </w:rPr>
        <w:t xml:space="preserve">країни в Хмельницькій області протиправно відмовило </w:t>
      </w:r>
      <w:r w:rsidR="009069D8" w:rsidRPr="000A3FD4">
        <w:rPr>
          <w:rFonts w:ascii="Times New Roman" w:hAnsi="Times New Roman" w:cs="Times New Roman"/>
          <w:sz w:val="28"/>
          <w:szCs w:val="28"/>
        </w:rPr>
        <w:t xml:space="preserve">їм у поновлені виплати пенсій, мотивуючи це необхідністю особистого звернення до </w:t>
      </w:r>
      <w:proofErr w:type="spellStart"/>
      <w:r w:rsidR="009069D8" w:rsidRPr="000A3FD4">
        <w:rPr>
          <w:rFonts w:ascii="Times New Roman" w:hAnsi="Times New Roman" w:cs="Times New Roman"/>
          <w:sz w:val="28"/>
          <w:szCs w:val="28"/>
        </w:rPr>
        <w:t>Нетішинського</w:t>
      </w:r>
      <w:proofErr w:type="spellEnd"/>
      <w:r w:rsidR="009069D8" w:rsidRPr="000A3FD4">
        <w:rPr>
          <w:rFonts w:ascii="Times New Roman" w:hAnsi="Times New Roman" w:cs="Times New Roman"/>
          <w:sz w:val="28"/>
          <w:szCs w:val="28"/>
        </w:rPr>
        <w:t xml:space="preserve"> сервісного центру обслуговування громадян з паспортами громадян України або іншими документами, що посвідчують особу.</w:t>
      </w:r>
    </w:p>
    <w:p w14:paraId="11506F1E" w14:textId="4436548A" w:rsidR="009069D8" w:rsidRPr="000A3FD4" w:rsidRDefault="009069D8" w:rsidP="009069D8">
      <w:pPr>
        <w:rPr>
          <w:rFonts w:ascii="Times New Roman" w:hAnsi="Times New Roman" w:cs="Times New Roman"/>
          <w:sz w:val="28"/>
          <w:szCs w:val="28"/>
        </w:rPr>
      </w:pPr>
      <w:r w:rsidRPr="000A3FD4">
        <w:rPr>
          <w:rFonts w:ascii="Times New Roman" w:hAnsi="Times New Roman" w:cs="Times New Roman"/>
          <w:sz w:val="28"/>
          <w:szCs w:val="28"/>
        </w:rPr>
        <w:t xml:space="preserve">Проте колегія суддів зауважила, що припинення виплати пенсії позивачам з 01.11.2016 було здійснено не у спосіб, передбачений Законом № 1058-IV, а з точки зору положень статті 1 Першого протоколу до Конвенції про захист прав людини і основоположних свобод </w:t>
      </w:r>
      <w:proofErr w:type="spellStart"/>
      <w:r w:rsidR="00AA725F" w:rsidRPr="000A3FD4">
        <w:rPr>
          <w:rFonts w:ascii="Times New Roman" w:hAnsi="Times New Roman" w:cs="Times New Roman"/>
          <w:sz w:val="28"/>
          <w:szCs w:val="28"/>
          <w:lang w:val="ru-RU"/>
        </w:rPr>
        <w:t>було</w:t>
      </w:r>
      <w:proofErr w:type="spellEnd"/>
      <w:r w:rsidRPr="000A3FD4">
        <w:rPr>
          <w:rFonts w:ascii="Times New Roman" w:hAnsi="Times New Roman" w:cs="Times New Roman"/>
          <w:sz w:val="28"/>
          <w:szCs w:val="28"/>
        </w:rPr>
        <w:t xml:space="preserve"> втручання у право власності позивача, і таке втручання не було законним.</w:t>
      </w:r>
    </w:p>
    <w:p w14:paraId="55C3794F" w14:textId="77777777" w:rsidR="00CB497F" w:rsidRPr="000A3FD4" w:rsidRDefault="00CB497F" w:rsidP="00CB497F">
      <w:pPr>
        <w:rPr>
          <w:rFonts w:ascii="Times New Roman" w:hAnsi="Times New Roman" w:cs="Times New Roman"/>
          <w:sz w:val="28"/>
          <w:szCs w:val="28"/>
        </w:rPr>
      </w:pPr>
      <w:r w:rsidRPr="000A3FD4">
        <w:rPr>
          <w:rFonts w:ascii="Times New Roman" w:hAnsi="Times New Roman" w:cs="Times New Roman"/>
          <w:sz w:val="28"/>
          <w:szCs w:val="28"/>
        </w:rPr>
        <w:t>Згідно з ч. 1 ст. 49 зазначеного Закону виплата пенсії за рішенням територіальних органів ПФУ або за рішенням суду припиняється: 1) якщо пенсія призначена на підставі документів, що містять недостовірні відомості; 2) на весь час проживання пенсіонера за кордоном, якщо інше не передбачено міжнародним договором України, згода на обов`язковість якого надана Верховною Радою України (положення п. 2 ч. 1 ст. 49 втратили чинність як такі, що є неконституційними, на підставі </w:t>
      </w:r>
      <w:hyperlink r:id="rId20" w:tgtFrame="_blank" w:tooltip="У справі за конституційним поданням Верховного Суду України щодо відповідності Конституції України (конституційності) положень пункту 2 частини першої статті 49, другого речення статті 51 Закону України " w:history="1">
        <w:r w:rsidRPr="000A3FD4">
          <w:rPr>
            <w:rFonts w:ascii="Times New Roman" w:hAnsi="Times New Roman" w:cs="Times New Roman"/>
            <w:sz w:val="28"/>
            <w:szCs w:val="28"/>
          </w:rPr>
          <w:t>Рішення Конституційно</w:t>
        </w:r>
        <w:r w:rsidR="006823E1" w:rsidRPr="000A3FD4">
          <w:rPr>
            <w:rFonts w:ascii="Times New Roman" w:hAnsi="Times New Roman" w:cs="Times New Roman"/>
            <w:sz w:val="28"/>
            <w:szCs w:val="28"/>
          </w:rPr>
          <w:t>го Суду України від 07.10.2009 №</w:t>
        </w:r>
        <w:r w:rsidRPr="000A3FD4">
          <w:rPr>
            <w:rFonts w:ascii="Times New Roman" w:hAnsi="Times New Roman" w:cs="Times New Roman"/>
            <w:sz w:val="28"/>
            <w:szCs w:val="28"/>
          </w:rPr>
          <w:t xml:space="preserve"> 25-рп/2009</w:t>
        </w:r>
      </w:hyperlink>
      <w:r w:rsidRPr="000A3FD4">
        <w:rPr>
          <w:rFonts w:ascii="Times New Roman" w:hAnsi="Times New Roman" w:cs="Times New Roman"/>
          <w:sz w:val="28"/>
          <w:szCs w:val="28"/>
        </w:rPr>
        <w:t>); 3) у разі смерті пенсіонера; 4) у разі неотримання призначеної пенсії протягом 6 місяців підряд; 5) в інших випадках, передбачених законом.</w:t>
      </w:r>
    </w:p>
    <w:p w14:paraId="4711BA5E" w14:textId="77777777" w:rsidR="00CB497F" w:rsidRPr="000A3FD4" w:rsidRDefault="00CB497F" w:rsidP="00CB497F">
      <w:pPr>
        <w:rPr>
          <w:rFonts w:ascii="Times New Roman" w:hAnsi="Times New Roman" w:cs="Times New Roman"/>
          <w:sz w:val="28"/>
          <w:szCs w:val="28"/>
        </w:rPr>
      </w:pPr>
      <w:r w:rsidRPr="000A3FD4">
        <w:rPr>
          <w:rFonts w:ascii="Times New Roman" w:hAnsi="Times New Roman" w:cs="Times New Roman"/>
          <w:sz w:val="28"/>
          <w:szCs w:val="28"/>
        </w:rPr>
        <w:t>Наведений перелік підстав для припинення виплати пенсії за рішенням територіальних органів ПФУ є вичерпним та передбачає можливість припинення виплати пенсії з інших підстав лише у випадках, прямо передбачених законом.</w:t>
      </w:r>
    </w:p>
    <w:p w14:paraId="0E278CDB" w14:textId="48A5AF27" w:rsidR="00CB497F" w:rsidRPr="000A3FD4" w:rsidRDefault="00CB497F" w:rsidP="00CB497F">
      <w:pPr>
        <w:rPr>
          <w:rFonts w:ascii="Times New Roman" w:hAnsi="Times New Roman" w:cs="Times New Roman"/>
          <w:sz w:val="28"/>
          <w:szCs w:val="28"/>
        </w:rPr>
      </w:pPr>
      <w:r w:rsidRPr="000A3FD4">
        <w:rPr>
          <w:rFonts w:ascii="Times New Roman" w:hAnsi="Times New Roman" w:cs="Times New Roman"/>
          <w:sz w:val="28"/>
          <w:szCs w:val="28"/>
        </w:rPr>
        <w:t xml:space="preserve">Такий правовий </w:t>
      </w:r>
      <w:r w:rsidR="00AA725F" w:rsidRPr="000A3FD4">
        <w:rPr>
          <w:rFonts w:ascii="Times New Roman" w:hAnsi="Times New Roman" w:cs="Times New Roman"/>
          <w:sz w:val="28"/>
          <w:szCs w:val="28"/>
        </w:rPr>
        <w:t>висновок сформульований у</w:t>
      </w:r>
      <w:r w:rsidRPr="000A3FD4">
        <w:rPr>
          <w:rFonts w:ascii="Times New Roman" w:hAnsi="Times New Roman" w:cs="Times New Roman"/>
          <w:sz w:val="28"/>
          <w:szCs w:val="28"/>
        </w:rPr>
        <w:t xml:space="preserve"> постанові Великої Палати Верховного Суду від 04.09.2018 (справа № 805/402/18).</w:t>
      </w:r>
    </w:p>
    <w:p w14:paraId="1E5365D5" w14:textId="77777777" w:rsidR="00CB497F" w:rsidRPr="000A3FD4" w:rsidRDefault="00CB497F" w:rsidP="00CB497F">
      <w:pPr>
        <w:rPr>
          <w:rFonts w:ascii="Times New Roman" w:hAnsi="Times New Roman" w:cs="Times New Roman"/>
          <w:sz w:val="28"/>
          <w:szCs w:val="28"/>
        </w:rPr>
      </w:pPr>
      <w:r w:rsidRPr="000A3FD4">
        <w:rPr>
          <w:rFonts w:ascii="Times New Roman" w:hAnsi="Times New Roman" w:cs="Times New Roman"/>
          <w:sz w:val="28"/>
          <w:szCs w:val="28"/>
        </w:rPr>
        <w:t>У справі, що розглядається, суд встановив, що виплата пенсій позивачам припинена з листопада 2016 року за наявності законодавчо встановленої підстави (неотримання пенсії протягом 6 місяців).</w:t>
      </w:r>
    </w:p>
    <w:p w14:paraId="00765FAB" w14:textId="77777777" w:rsidR="00CB497F" w:rsidRPr="000A3FD4" w:rsidRDefault="00CB497F" w:rsidP="00CB497F">
      <w:pPr>
        <w:rPr>
          <w:rFonts w:ascii="Times New Roman" w:hAnsi="Times New Roman" w:cs="Times New Roman"/>
          <w:sz w:val="28"/>
          <w:szCs w:val="28"/>
        </w:rPr>
      </w:pPr>
      <w:r w:rsidRPr="000A3FD4">
        <w:rPr>
          <w:rFonts w:ascii="Times New Roman" w:hAnsi="Times New Roman" w:cs="Times New Roman"/>
          <w:sz w:val="28"/>
          <w:szCs w:val="28"/>
        </w:rPr>
        <w:t>Проте рішення про припинення виплати позивачу пенсії з підстав, визначених ст. 49 Закону України «Про загальнообов`язкове державне пенсійне страхування», відповідачем не приймалось.</w:t>
      </w:r>
    </w:p>
    <w:p w14:paraId="5840DAF1" w14:textId="77777777" w:rsidR="00CB497F" w:rsidRPr="000A3FD4" w:rsidRDefault="00CB497F" w:rsidP="00CB497F">
      <w:pPr>
        <w:rPr>
          <w:rFonts w:ascii="Times New Roman" w:hAnsi="Times New Roman" w:cs="Times New Roman"/>
          <w:sz w:val="28"/>
          <w:szCs w:val="28"/>
        </w:rPr>
      </w:pPr>
      <w:r w:rsidRPr="000A3FD4">
        <w:rPr>
          <w:rFonts w:ascii="Times New Roman" w:hAnsi="Times New Roman" w:cs="Times New Roman"/>
          <w:sz w:val="28"/>
          <w:szCs w:val="28"/>
        </w:rPr>
        <w:t xml:space="preserve">Враховуючи викладене, колегія суддів погоджується з висновком суду про порушення відповідачем вимог ч. 1 ст. 49 Закону </w:t>
      </w:r>
      <w:r w:rsidR="006823E1" w:rsidRPr="000A3FD4">
        <w:rPr>
          <w:rFonts w:ascii="Times New Roman" w:hAnsi="Times New Roman" w:cs="Times New Roman"/>
          <w:sz w:val="28"/>
          <w:szCs w:val="28"/>
        </w:rPr>
        <w:t>№ 1058-IV</w:t>
      </w:r>
      <w:r w:rsidRPr="000A3FD4">
        <w:rPr>
          <w:rFonts w:ascii="Times New Roman" w:hAnsi="Times New Roman" w:cs="Times New Roman"/>
          <w:sz w:val="28"/>
          <w:szCs w:val="28"/>
        </w:rPr>
        <w:t>, оскільки позивачеві припинено виплату пенсії без прийняття відповідного рішення, яке відповідач повинен був прийняти та  надіслати позивачам.</w:t>
      </w:r>
    </w:p>
    <w:p w14:paraId="4B1C35C1" w14:textId="465A2CEA" w:rsidR="009069D8" w:rsidRPr="000A3FD4" w:rsidRDefault="00AA725F" w:rsidP="009069D8">
      <w:pPr>
        <w:rPr>
          <w:rFonts w:ascii="Times New Roman" w:hAnsi="Times New Roman" w:cs="Times New Roman"/>
          <w:sz w:val="28"/>
          <w:szCs w:val="28"/>
        </w:rPr>
      </w:pPr>
      <w:r w:rsidRPr="000A3FD4">
        <w:rPr>
          <w:rFonts w:ascii="Times New Roman" w:hAnsi="Times New Roman" w:cs="Times New Roman"/>
          <w:sz w:val="28"/>
          <w:szCs w:val="28"/>
        </w:rPr>
        <w:t>У</w:t>
      </w:r>
      <w:r w:rsidR="009069D8" w:rsidRPr="000A3FD4">
        <w:rPr>
          <w:rFonts w:ascii="Times New Roman" w:hAnsi="Times New Roman" w:cs="Times New Roman"/>
          <w:sz w:val="28"/>
          <w:szCs w:val="28"/>
        </w:rPr>
        <w:t xml:space="preserve"> контексті доводів сторін щодо виплати пенсії залежно від місця проживання особи, зазначили </w:t>
      </w:r>
      <w:r w:rsidRPr="000A3FD4">
        <w:rPr>
          <w:rFonts w:ascii="Times New Roman" w:hAnsi="Times New Roman" w:cs="Times New Roman"/>
          <w:sz w:val="28"/>
          <w:szCs w:val="28"/>
        </w:rPr>
        <w:t>таке</w:t>
      </w:r>
      <w:r w:rsidR="009069D8" w:rsidRPr="000A3FD4">
        <w:rPr>
          <w:rFonts w:ascii="Times New Roman" w:hAnsi="Times New Roman" w:cs="Times New Roman"/>
          <w:sz w:val="28"/>
          <w:szCs w:val="28"/>
        </w:rPr>
        <w:t>.</w:t>
      </w:r>
    </w:p>
    <w:p w14:paraId="14470921" w14:textId="1030F06B" w:rsidR="009069D8" w:rsidRPr="000A3FD4" w:rsidRDefault="009069D8" w:rsidP="009069D8">
      <w:pPr>
        <w:rPr>
          <w:rFonts w:ascii="Times New Roman" w:hAnsi="Times New Roman" w:cs="Times New Roman"/>
          <w:sz w:val="28"/>
          <w:szCs w:val="28"/>
        </w:rPr>
      </w:pPr>
      <w:r w:rsidRPr="000A3FD4">
        <w:rPr>
          <w:rFonts w:ascii="Times New Roman" w:hAnsi="Times New Roman" w:cs="Times New Roman"/>
          <w:sz w:val="28"/>
          <w:szCs w:val="28"/>
        </w:rPr>
        <w:lastRenderedPageBreak/>
        <w:t xml:space="preserve">Як зазначено в постанові (п. 29 даного рішення) Великої Палати Верховного Суду від 04.09.2018 (справа № 805/402/18) Конституційний Суд України у Рішенні від 07.10.2009 </w:t>
      </w:r>
      <w:r w:rsidR="000A2FB4" w:rsidRPr="000A3FD4">
        <w:rPr>
          <w:rFonts w:ascii="Times New Roman" w:hAnsi="Times New Roman" w:cs="Times New Roman"/>
          <w:sz w:val="28"/>
          <w:szCs w:val="28"/>
        </w:rPr>
        <w:t>№</w:t>
      </w:r>
      <w:r w:rsidRPr="000A3FD4">
        <w:rPr>
          <w:rFonts w:ascii="Times New Roman" w:hAnsi="Times New Roman" w:cs="Times New Roman"/>
          <w:sz w:val="28"/>
          <w:szCs w:val="28"/>
        </w:rPr>
        <w:t xml:space="preserve"> 25-рп/2009 зазначив, що </w:t>
      </w:r>
      <w:r w:rsidR="00AA725F" w:rsidRPr="000A3FD4">
        <w:rPr>
          <w:rFonts w:ascii="Times New Roman" w:hAnsi="Times New Roman" w:cs="Times New Roman"/>
          <w:sz w:val="28"/>
          <w:szCs w:val="28"/>
        </w:rPr>
        <w:t xml:space="preserve">із врахуванням </w:t>
      </w:r>
      <w:r w:rsidRPr="000A3FD4">
        <w:rPr>
          <w:rFonts w:ascii="Times New Roman" w:hAnsi="Times New Roman" w:cs="Times New Roman"/>
          <w:sz w:val="28"/>
          <w:szCs w:val="28"/>
        </w:rPr>
        <w:t>правової, соціальної природи пенсій право громадянина на одержання призначеної йому пенсії не може пов`язуватися з такою умовою, як постійне проживання в Україні; держава відповідно до конституційних принципів зобов`язана гарантувати це право незалежно від того, де проживає особа, якій призначена пенсія, в Україні чи за її межами.</w:t>
      </w:r>
    </w:p>
    <w:p w14:paraId="0435EC91" w14:textId="20931E0F" w:rsidR="009069D8" w:rsidRPr="000A3FD4" w:rsidRDefault="009069D8" w:rsidP="009069D8">
      <w:pPr>
        <w:rPr>
          <w:rFonts w:ascii="Times New Roman" w:hAnsi="Times New Roman" w:cs="Times New Roman"/>
          <w:sz w:val="28"/>
          <w:szCs w:val="28"/>
        </w:rPr>
      </w:pPr>
      <w:r w:rsidRPr="000A3FD4">
        <w:rPr>
          <w:rFonts w:ascii="Times New Roman" w:hAnsi="Times New Roman" w:cs="Times New Roman"/>
          <w:sz w:val="28"/>
          <w:szCs w:val="28"/>
        </w:rPr>
        <w:t xml:space="preserve">У рішенні у справі "Пічкур проти України", яке набрало статусу остаточного 07.02.2014, Європейський суд з прав людини дійшов висновку про те, що право на отримання пенсії, яке стало залежним від місця проживання заявника, </w:t>
      </w:r>
      <w:r w:rsidRPr="008D766F">
        <w:rPr>
          <w:rFonts w:ascii="Times New Roman" w:hAnsi="Times New Roman" w:cs="Times New Roman"/>
          <w:sz w:val="28"/>
          <w:szCs w:val="28"/>
        </w:rPr>
        <w:t>свідчить про різницю в поводженні, яка порушувала статтю</w:t>
      </w:r>
      <w:r w:rsidRPr="000A3FD4">
        <w:rPr>
          <w:rFonts w:ascii="Times New Roman" w:hAnsi="Times New Roman" w:cs="Times New Roman"/>
          <w:sz w:val="28"/>
          <w:szCs w:val="28"/>
        </w:rPr>
        <w:t xml:space="preserve"> 14 Конвенції, у поєднанні зі статтею 1 Першого протоколу до Конвенції. При цьому Суд зауважив, що у цій справі право на отримання пенсії як таке стало залежним від місця проживання заявника, що призвело до ситуації, </w:t>
      </w:r>
      <w:r w:rsidR="00AA725F" w:rsidRPr="000A3FD4">
        <w:rPr>
          <w:rFonts w:ascii="Times New Roman" w:hAnsi="Times New Roman" w:cs="Times New Roman"/>
          <w:sz w:val="28"/>
          <w:szCs w:val="28"/>
        </w:rPr>
        <w:t>у</w:t>
      </w:r>
      <w:r w:rsidRPr="000A3FD4">
        <w:rPr>
          <w:rFonts w:ascii="Times New Roman" w:hAnsi="Times New Roman" w:cs="Times New Roman"/>
          <w:sz w:val="28"/>
          <w:szCs w:val="28"/>
        </w:rPr>
        <w:t xml:space="preserve"> якій заявник, пропрацювавши багато років у своїй країні та сплативши внески до системи пенсійного забезпечення, був зовсім позбавлений права на пенсію лише на тій підставі, що він більше не проживає на </w:t>
      </w:r>
      <w:r w:rsidR="0013030D" w:rsidRPr="000A3FD4">
        <w:rPr>
          <w:rFonts w:ascii="Times New Roman" w:hAnsi="Times New Roman" w:cs="Times New Roman"/>
          <w:sz w:val="28"/>
          <w:szCs w:val="28"/>
        </w:rPr>
        <w:t>території України</w:t>
      </w:r>
      <w:r w:rsidRPr="000A3FD4">
        <w:rPr>
          <w:rFonts w:ascii="Times New Roman" w:hAnsi="Times New Roman" w:cs="Times New Roman"/>
          <w:sz w:val="28"/>
          <w:szCs w:val="28"/>
        </w:rPr>
        <w:t>.</w:t>
      </w:r>
      <w:r w:rsidR="0013030D" w:rsidRPr="000A3FD4">
        <w:rPr>
          <w:rFonts w:ascii="Times New Roman" w:hAnsi="Times New Roman" w:cs="Times New Roman"/>
          <w:sz w:val="28"/>
          <w:szCs w:val="28"/>
        </w:rPr>
        <w:t xml:space="preserve"> Отже, позовні вимоги підлягають задоволенню.</w:t>
      </w:r>
    </w:p>
    <w:p w14:paraId="23C12549" w14:textId="77777777" w:rsidR="00802C4A" w:rsidRPr="000A3FD4" w:rsidRDefault="00802C4A" w:rsidP="000E56A5">
      <w:pPr>
        <w:rPr>
          <w:rFonts w:ascii="Times New Roman" w:hAnsi="Times New Roman" w:cs="Times New Roman"/>
          <w:sz w:val="28"/>
          <w:szCs w:val="28"/>
        </w:rPr>
      </w:pPr>
    </w:p>
    <w:p w14:paraId="3FE3080A" w14:textId="3A77CAAB" w:rsidR="004A1B10" w:rsidRPr="000A3FD4" w:rsidRDefault="004A1B10" w:rsidP="004A1B10">
      <w:pPr>
        <w:pStyle w:val="a3"/>
        <w:numPr>
          <w:ilvl w:val="0"/>
          <w:numId w:val="1"/>
        </w:numPr>
        <w:tabs>
          <w:tab w:val="left" w:pos="993"/>
        </w:tabs>
        <w:rPr>
          <w:rFonts w:ascii="Times New Roman" w:hAnsi="Times New Roman" w:cs="Times New Roman"/>
          <w:b/>
          <w:i/>
          <w:sz w:val="28"/>
          <w:szCs w:val="28"/>
        </w:rPr>
      </w:pPr>
      <w:r w:rsidRPr="000A3FD4">
        <w:rPr>
          <w:rFonts w:ascii="Times New Roman" w:hAnsi="Times New Roman" w:cs="Times New Roman"/>
          <w:b/>
          <w:i/>
          <w:sz w:val="28"/>
          <w:szCs w:val="28"/>
        </w:rPr>
        <w:t xml:space="preserve">Справи щодо здійснення перерахунку щомісячного довічного грошового утримання судді у відставці, який вийшов у відставку до 30 вересня 2016 року, не проходив кваліфікаційного оцінювання, без обмеження зазначеного грошового утримання граничним розміром, відповідно до Закону України «Про судоустрій і статус суддів» від 02 червня 2016 року №1402-VIII (рішення ВС від 01.11.2018 </w:t>
      </w:r>
      <w:r w:rsidR="00AA725F" w:rsidRPr="000A3FD4">
        <w:rPr>
          <w:rFonts w:ascii="Times New Roman" w:hAnsi="Times New Roman" w:cs="Times New Roman"/>
          <w:b/>
          <w:i/>
          <w:sz w:val="28"/>
          <w:szCs w:val="28"/>
        </w:rPr>
        <w:t>у</w:t>
      </w:r>
      <w:r w:rsidRPr="000A3FD4">
        <w:rPr>
          <w:rFonts w:ascii="Times New Roman" w:hAnsi="Times New Roman" w:cs="Times New Roman"/>
          <w:b/>
          <w:i/>
          <w:sz w:val="28"/>
          <w:szCs w:val="28"/>
        </w:rPr>
        <w:t xml:space="preserve"> справі №0640/3835/18, залишене без змін постановою ВП ВС від 13.05.2020)</w:t>
      </w:r>
    </w:p>
    <w:p w14:paraId="111A7ABB" w14:textId="77777777" w:rsidR="004A1B10" w:rsidRPr="000A3FD4" w:rsidRDefault="004A1B10" w:rsidP="00DB3429">
      <w:pPr>
        <w:rPr>
          <w:rFonts w:ascii="Times New Roman" w:hAnsi="Times New Roman" w:cs="Times New Roman"/>
          <w:sz w:val="28"/>
          <w:szCs w:val="28"/>
        </w:rPr>
      </w:pPr>
    </w:p>
    <w:p w14:paraId="3AD58D9A" w14:textId="77777777" w:rsidR="00DB3429" w:rsidRPr="000A3FD4" w:rsidRDefault="00DB3429" w:rsidP="00DB3429">
      <w:pPr>
        <w:rPr>
          <w:rFonts w:ascii="Times New Roman" w:hAnsi="Times New Roman" w:cs="Times New Roman"/>
          <w:sz w:val="28"/>
          <w:szCs w:val="28"/>
        </w:rPr>
      </w:pPr>
      <w:r w:rsidRPr="000A3FD4">
        <w:rPr>
          <w:rFonts w:ascii="Times New Roman" w:hAnsi="Times New Roman" w:cs="Times New Roman"/>
          <w:sz w:val="28"/>
          <w:szCs w:val="28"/>
        </w:rPr>
        <w:t>Обставини зразкової справи, які обумовлюють типове застосування норм матеріального права:</w:t>
      </w:r>
    </w:p>
    <w:p w14:paraId="2DA6292F" w14:textId="77777777" w:rsidR="00DB3429" w:rsidRPr="000A3FD4" w:rsidRDefault="00DB3429" w:rsidP="00DB3429">
      <w:pPr>
        <w:rPr>
          <w:rFonts w:ascii="Times New Roman" w:hAnsi="Times New Roman" w:cs="Times New Roman"/>
          <w:sz w:val="28"/>
          <w:szCs w:val="28"/>
        </w:rPr>
      </w:pPr>
      <w:r w:rsidRPr="000A3FD4">
        <w:rPr>
          <w:rFonts w:ascii="Times New Roman" w:hAnsi="Times New Roman" w:cs="Times New Roman"/>
          <w:sz w:val="28"/>
          <w:szCs w:val="28"/>
        </w:rPr>
        <w:t>- позивач є суддею у відставці;</w:t>
      </w:r>
    </w:p>
    <w:p w14:paraId="5A86BA8D" w14:textId="77777777" w:rsidR="00DB3429" w:rsidRPr="000A3FD4" w:rsidRDefault="00DB3429" w:rsidP="00DB3429">
      <w:pPr>
        <w:rPr>
          <w:rFonts w:ascii="Times New Roman" w:hAnsi="Times New Roman" w:cs="Times New Roman"/>
          <w:sz w:val="28"/>
          <w:szCs w:val="28"/>
        </w:rPr>
      </w:pPr>
      <w:r w:rsidRPr="000A3FD4">
        <w:rPr>
          <w:rFonts w:ascii="Times New Roman" w:hAnsi="Times New Roman" w:cs="Times New Roman"/>
          <w:sz w:val="28"/>
          <w:szCs w:val="28"/>
        </w:rPr>
        <w:t>- позивач не проходив кваліфікаційне оцінювання;</w:t>
      </w:r>
    </w:p>
    <w:p w14:paraId="7DAFA230" w14:textId="77777777" w:rsidR="00DB3429" w:rsidRPr="000A3FD4" w:rsidRDefault="00DB3429" w:rsidP="00DB3429">
      <w:pPr>
        <w:rPr>
          <w:rFonts w:ascii="Times New Roman" w:hAnsi="Times New Roman" w:cs="Times New Roman"/>
          <w:sz w:val="28"/>
          <w:szCs w:val="28"/>
        </w:rPr>
      </w:pPr>
      <w:r w:rsidRPr="000A3FD4">
        <w:rPr>
          <w:rFonts w:ascii="Times New Roman" w:hAnsi="Times New Roman" w:cs="Times New Roman"/>
          <w:sz w:val="28"/>
          <w:szCs w:val="28"/>
        </w:rPr>
        <w:t>- рішення про відставку позивача з посади судді прийнято уповноваженим органом до 30 вересня 2016 року;</w:t>
      </w:r>
    </w:p>
    <w:p w14:paraId="55EE0C03" w14:textId="77777777" w:rsidR="00DB3429" w:rsidRPr="000A3FD4" w:rsidRDefault="00DB3429" w:rsidP="00DB3429">
      <w:pPr>
        <w:rPr>
          <w:rFonts w:ascii="Times New Roman" w:hAnsi="Times New Roman" w:cs="Times New Roman"/>
          <w:sz w:val="28"/>
          <w:szCs w:val="28"/>
        </w:rPr>
      </w:pPr>
      <w:r w:rsidRPr="000A3FD4">
        <w:rPr>
          <w:rFonts w:ascii="Times New Roman" w:hAnsi="Times New Roman" w:cs="Times New Roman"/>
          <w:sz w:val="28"/>
          <w:szCs w:val="28"/>
        </w:rPr>
        <w:t>- відповідачем є Управління Пенсійного фонду України;</w:t>
      </w:r>
    </w:p>
    <w:p w14:paraId="284FC39B" w14:textId="77777777" w:rsidR="00DB3429" w:rsidRPr="000A3FD4" w:rsidRDefault="00DB3429" w:rsidP="00DB3429">
      <w:pPr>
        <w:rPr>
          <w:rFonts w:ascii="Times New Roman" w:hAnsi="Times New Roman" w:cs="Times New Roman"/>
          <w:sz w:val="28"/>
          <w:szCs w:val="28"/>
        </w:rPr>
      </w:pPr>
      <w:r w:rsidRPr="000A3FD4">
        <w:rPr>
          <w:rFonts w:ascii="Times New Roman" w:hAnsi="Times New Roman" w:cs="Times New Roman"/>
          <w:sz w:val="28"/>
          <w:szCs w:val="28"/>
        </w:rPr>
        <w:t>- предметом спору є перерахунок розміру щомісячного довічного грошового утримання судді у відставц</w:t>
      </w:r>
      <w:r w:rsidR="006823E1" w:rsidRPr="000A3FD4">
        <w:rPr>
          <w:rFonts w:ascii="Times New Roman" w:hAnsi="Times New Roman" w:cs="Times New Roman"/>
          <w:sz w:val="28"/>
          <w:szCs w:val="28"/>
        </w:rPr>
        <w:t>і відповідно до Закону України «</w:t>
      </w:r>
      <w:r w:rsidRPr="000A3FD4">
        <w:rPr>
          <w:rFonts w:ascii="Times New Roman" w:hAnsi="Times New Roman" w:cs="Times New Roman"/>
          <w:sz w:val="28"/>
          <w:szCs w:val="28"/>
        </w:rPr>
        <w:t>Про внесення змін до Конституції України (щодо правосуддя)</w:t>
      </w:r>
      <w:r w:rsidR="006823E1" w:rsidRPr="000A3FD4">
        <w:rPr>
          <w:rFonts w:ascii="Times New Roman" w:hAnsi="Times New Roman" w:cs="Times New Roman"/>
          <w:sz w:val="28"/>
          <w:szCs w:val="28"/>
        </w:rPr>
        <w:t>» № 1401-VIII та Закон України «</w:t>
      </w:r>
      <w:r w:rsidRPr="000A3FD4">
        <w:rPr>
          <w:rFonts w:ascii="Times New Roman" w:hAnsi="Times New Roman" w:cs="Times New Roman"/>
          <w:sz w:val="28"/>
          <w:szCs w:val="28"/>
        </w:rPr>
        <w:t>Про судоустрій і статус суддів</w:t>
      </w:r>
      <w:r w:rsidR="006823E1" w:rsidRPr="000A3FD4">
        <w:rPr>
          <w:rFonts w:ascii="Times New Roman" w:hAnsi="Times New Roman" w:cs="Times New Roman"/>
          <w:sz w:val="28"/>
          <w:szCs w:val="28"/>
        </w:rPr>
        <w:t>»</w:t>
      </w:r>
      <w:r w:rsidRPr="000A3FD4">
        <w:rPr>
          <w:rFonts w:ascii="Times New Roman" w:hAnsi="Times New Roman" w:cs="Times New Roman"/>
          <w:sz w:val="28"/>
          <w:szCs w:val="28"/>
        </w:rPr>
        <w:t xml:space="preserve"> № 1402-VIII від 02 червня 2016 року.</w:t>
      </w:r>
    </w:p>
    <w:p w14:paraId="170FD618" w14:textId="33361A84" w:rsidR="00802C4A" w:rsidRPr="000A3FD4" w:rsidRDefault="00802C4A" w:rsidP="00802C4A">
      <w:pPr>
        <w:rPr>
          <w:rFonts w:ascii="Times New Roman" w:hAnsi="Times New Roman" w:cs="Times New Roman"/>
          <w:sz w:val="28"/>
          <w:szCs w:val="28"/>
        </w:rPr>
      </w:pPr>
      <w:r w:rsidRPr="000A3FD4">
        <w:rPr>
          <w:rFonts w:ascii="Times New Roman" w:hAnsi="Times New Roman" w:cs="Times New Roman"/>
          <w:b/>
          <w:sz w:val="28"/>
          <w:szCs w:val="28"/>
        </w:rPr>
        <w:t>Сьоми</w:t>
      </w:r>
      <w:r w:rsidR="003B11DA"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апеляційни</w:t>
      </w:r>
      <w:r w:rsidR="003B11DA"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адміністративни</w:t>
      </w:r>
      <w:r w:rsidR="003B11DA"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суд прийня</w:t>
      </w:r>
      <w:r w:rsidR="003B11DA" w:rsidRPr="000A3FD4">
        <w:rPr>
          <w:rFonts w:ascii="Times New Roman" w:hAnsi="Times New Roman" w:cs="Times New Roman"/>
          <w:b/>
          <w:sz w:val="28"/>
          <w:szCs w:val="28"/>
        </w:rPr>
        <w:t>в 33 рішення з посиланням на цю</w:t>
      </w:r>
      <w:r w:rsidRPr="000A3FD4">
        <w:rPr>
          <w:rFonts w:ascii="Times New Roman" w:hAnsi="Times New Roman" w:cs="Times New Roman"/>
          <w:b/>
          <w:sz w:val="28"/>
          <w:szCs w:val="28"/>
        </w:rPr>
        <w:t xml:space="preserve"> зразкову справу</w:t>
      </w:r>
      <w:r w:rsidRPr="000A3FD4">
        <w:rPr>
          <w:rFonts w:ascii="Times New Roman" w:hAnsi="Times New Roman" w:cs="Times New Roman"/>
          <w:sz w:val="28"/>
          <w:szCs w:val="28"/>
        </w:rPr>
        <w:t xml:space="preserve">. </w:t>
      </w:r>
      <w:r w:rsidR="00577F32" w:rsidRPr="000A3FD4">
        <w:rPr>
          <w:rFonts w:ascii="Times New Roman" w:hAnsi="Times New Roman" w:cs="Times New Roman"/>
          <w:sz w:val="28"/>
          <w:szCs w:val="28"/>
        </w:rPr>
        <w:t>За результатами розгляду справ</w:t>
      </w:r>
      <w:r w:rsidR="00E63F4B" w:rsidRPr="000A3FD4">
        <w:rPr>
          <w:rFonts w:ascii="Times New Roman" w:hAnsi="Times New Roman" w:cs="Times New Roman"/>
          <w:sz w:val="28"/>
          <w:szCs w:val="28"/>
        </w:rPr>
        <w:t>,</w:t>
      </w:r>
      <w:r w:rsidR="00577F32" w:rsidRPr="000A3FD4">
        <w:rPr>
          <w:rFonts w:ascii="Times New Roman" w:hAnsi="Times New Roman" w:cs="Times New Roman"/>
          <w:sz w:val="28"/>
          <w:szCs w:val="28"/>
        </w:rPr>
        <w:t xml:space="preserve"> суд скасував 14 рішень</w:t>
      </w:r>
      <w:r w:rsidR="003B11DA" w:rsidRPr="000A3FD4">
        <w:rPr>
          <w:rFonts w:ascii="Times New Roman" w:hAnsi="Times New Roman" w:cs="Times New Roman"/>
          <w:sz w:val="28"/>
          <w:szCs w:val="28"/>
        </w:rPr>
        <w:t xml:space="preserve"> </w:t>
      </w:r>
      <w:r w:rsidR="00577F32" w:rsidRPr="000A3FD4">
        <w:rPr>
          <w:rFonts w:ascii="Times New Roman" w:hAnsi="Times New Roman" w:cs="Times New Roman"/>
          <w:sz w:val="28"/>
          <w:szCs w:val="28"/>
        </w:rPr>
        <w:t>суду</w:t>
      </w:r>
      <w:r w:rsidR="003B11DA" w:rsidRPr="000A3FD4">
        <w:rPr>
          <w:rFonts w:ascii="Times New Roman" w:hAnsi="Times New Roman" w:cs="Times New Roman"/>
          <w:sz w:val="28"/>
          <w:szCs w:val="28"/>
        </w:rPr>
        <w:t xml:space="preserve"> першої</w:t>
      </w:r>
      <w:r w:rsidR="00577F32" w:rsidRPr="000A3FD4">
        <w:rPr>
          <w:rFonts w:ascii="Times New Roman" w:hAnsi="Times New Roman" w:cs="Times New Roman"/>
          <w:sz w:val="28"/>
          <w:szCs w:val="28"/>
        </w:rPr>
        <w:t xml:space="preserve"> інстанції у зв’язку із неврахуванням правових висновків у зразковій справі</w:t>
      </w:r>
      <w:r w:rsidR="005E0A9D" w:rsidRPr="000A3FD4">
        <w:rPr>
          <w:rFonts w:ascii="Times New Roman" w:hAnsi="Times New Roman" w:cs="Times New Roman"/>
          <w:sz w:val="28"/>
          <w:szCs w:val="28"/>
        </w:rPr>
        <w:t xml:space="preserve">, а 19 </w:t>
      </w:r>
      <w:r w:rsidR="00E63F4B" w:rsidRPr="000A3FD4">
        <w:rPr>
          <w:rFonts w:ascii="Times New Roman" w:hAnsi="Times New Roman" w:cs="Times New Roman"/>
          <w:sz w:val="28"/>
          <w:szCs w:val="28"/>
        </w:rPr>
        <w:t xml:space="preserve">– </w:t>
      </w:r>
      <w:r w:rsidR="005E0A9D" w:rsidRPr="000A3FD4">
        <w:rPr>
          <w:rFonts w:ascii="Times New Roman" w:hAnsi="Times New Roman" w:cs="Times New Roman"/>
          <w:sz w:val="28"/>
          <w:szCs w:val="28"/>
        </w:rPr>
        <w:t>залишив без змін.</w:t>
      </w:r>
    </w:p>
    <w:p w14:paraId="559526D1" w14:textId="26CE71F1" w:rsidR="004B38E1" w:rsidRPr="000A3FD4" w:rsidRDefault="00973CFC" w:rsidP="004B38E1">
      <w:pPr>
        <w:rPr>
          <w:rFonts w:ascii="Times New Roman" w:eastAsia="Times New Roman" w:hAnsi="Times New Roman" w:cs="Times New Roman"/>
          <w:color w:val="000000"/>
          <w:sz w:val="28"/>
          <w:szCs w:val="28"/>
          <w:lang w:eastAsia="uk-UA"/>
        </w:rPr>
      </w:pPr>
      <w:r w:rsidRPr="000A3FD4">
        <w:rPr>
          <w:rFonts w:ascii="Times New Roman" w:hAnsi="Times New Roman" w:cs="Times New Roman"/>
          <w:sz w:val="28"/>
          <w:szCs w:val="28"/>
        </w:rPr>
        <w:t>Зокрема</w:t>
      </w:r>
      <w:r w:rsidR="004C4E65" w:rsidRPr="000A3FD4">
        <w:rPr>
          <w:rFonts w:ascii="Times New Roman" w:hAnsi="Times New Roman" w:cs="Times New Roman"/>
          <w:sz w:val="28"/>
          <w:szCs w:val="28"/>
        </w:rPr>
        <w:t>, у 4 справах (0640/4096/18, 0640/4001/18, 0240/2358/18-а, 240/12530/19)</w:t>
      </w:r>
      <w:r w:rsidR="004B38E1" w:rsidRPr="000A3FD4">
        <w:rPr>
          <w:rFonts w:ascii="Times New Roman" w:hAnsi="Times New Roman" w:cs="Times New Roman"/>
          <w:sz w:val="28"/>
          <w:szCs w:val="28"/>
        </w:rPr>
        <w:t xml:space="preserve"> колегія суддів прийняла рішення, якими відмовлено у задоволенні </w:t>
      </w:r>
      <w:r w:rsidR="004B38E1" w:rsidRPr="000A3FD4">
        <w:rPr>
          <w:rFonts w:ascii="Times New Roman" w:hAnsi="Times New Roman" w:cs="Times New Roman"/>
          <w:sz w:val="28"/>
          <w:szCs w:val="28"/>
        </w:rPr>
        <w:lastRenderedPageBreak/>
        <w:t xml:space="preserve">позовних вимог у зв’язку із тим, </w:t>
      </w:r>
      <w:r w:rsidR="004B38E1" w:rsidRPr="000A3FD4">
        <w:rPr>
          <w:rFonts w:ascii="Times New Roman" w:hAnsi="Times New Roman" w:cs="Times New Roman"/>
          <w:color w:val="000000"/>
          <w:sz w:val="28"/>
          <w:szCs w:val="28"/>
        </w:rPr>
        <w:t xml:space="preserve">що посада судді, який вийшов у відставку до 30.09.2016, не є «відповідною», рівнозначною посаді судді того самого суду, який пройшов кваліфікаційне оцінювання, підтвердив здатність здійснювати судочинство і </w:t>
      </w:r>
      <w:r w:rsidR="0084611F" w:rsidRPr="000A3FD4">
        <w:rPr>
          <w:rFonts w:ascii="Times New Roman" w:hAnsi="Times New Roman" w:cs="Times New Roman"/>
          <w:color w:val="000000"/>
          <w:sz w:val="28"/>
          <w:szCs w:val="28"/>
        </w:rPr>
        <w:t>продовжує працювати у цьому суді</w:t>
      </w:r>
      <w:r w:rsidR="004B38E1" w:rsidRPr="000A3FD4">
        <w:rPr>
          <w:rFonts w:ascii="Times New Roman" w:hAnsi="Times New Roman" w:cs="Times New Roman"/>
          <w:color w:val="000000"/>
          <w:sz w:val="28"/>
          <w:szCs w:val="28"/>
        </w:rPr>
        <w:t>. Також суд послався на висновки у зразковій справі,</w:t>
      </w:r>
      <w:r w:rsidR="004B38E1" w:rsidRPr="000A3FD4">
        <w:rPr>
          <w:rFonts w:ascii="Times New Roman" w:eastAsia="Times New Roman" w:hAnsi="Times New Roman" w:cs="Times New Roman"/>
          <w:color w:val="000000"/>
          <w:sz w:val="28"/>
          <w:szCs w:val="28"/>
          <w:lang w:eastAsia="uk-UA"/>
        </w:rPr>
        <w:t xml:space="preserve"> які вказують, що на час виникнення спірних правовідносин чинним законодавством були по-різному визначені вимоги для отримання суддівської винагороди суддями, які за результатами кваліфікаційного оцінювання підтвердили відповідність займаній посаді або призначені на посаду за результатами конкурсу, проведеного після набрання чинності </w:t>
      </w:r>
      <w:hyperlink r:id="rId21" w:tgtFrame="_blank" w:tooltip="Про судоустрій і статус суддів; нормативно-правовий акт № 1402-VIII від 02.06.2016" w:history="1">
        <w:r w:rsidR="004B38E1" w:rsidRPr="000A3FD4">
          <w:rPr>
            <w:rFonts w:ascii="Times New Roman" w:eastAsia="Times New Roman" w:hAnsi="Times New Roman" w:cs="Times New Roman"/>
            <w:color w:val="000000"/>
            <w:sz w:val="28"/>
            <w:szCs w:val="28"/>
            <w:lang w:eastAsia="uk-UA"/>
          </w:rPr>
          <w:t>Законом</w:t>
        </w:r>
        <w:r w:rsidR="00EE7901" w:rsidRPr="000A3FD4">
          <w:rPr>
            <w:rFonts w:ascii="Times New Roman" w:eastAsia="Times New Roman" w:hAnsi="Times New Roman" w:cs="Times New Roman"/>
            <w:color w:val="000000"/>
            <w:sz w:val="28"/>
            <w:szCs w:val="28"/>
            <w:lang w:eastAsia="uk-UA"/>
          </w:rPr>
          <w:t xml:space="preserve"> України від 02.06.2016 </w:t>
        </w:r>
        <w:r w:rsidR="004B38E1" w:rsidRPr="000A3FD4">
          <w:rPr>
            <w:rFonts w:ascii="Times New Roman" w:eastAsia="Times New Roman" w:hAnsi="Times New Roman" w:cs="Times New Roman"/>
            <w:color w:val="000000"/>
            <w:sz w:val="28"/>
            <w:szCs w:val="28"/>
            <w:lang w:eastAsia="uk-UA"/>
          </w:rPr>
          <w:t>№ 1402-VIII</w:t>
        </w:r>
      </w:hyperlink>
      <w:r w:rsidR="00EE7901" w:rsidRPr="000A3FD4">
        <w:rPr>
          <w:rFonts w:ascii="Times New Roman" w:eastAsia="Times New Roman" w:hAnsi="Times New Roman" w:cs="Times New Roman"/>
          <w:color w:val="000000"/>
          <w:sz w:val="28"/>
          <w:szCs w:val="28"/>
          <w:lang w:eastAsia="uk-UA"/>
        </w:rPr>
        <w:t xml:space="preserve"> «Про судоустрій і статус суддів» (далі – Закон № 1402-VIII)</w:t>
      </w:r>
      <w:r w:rsidR="004B38E1" w:rsidRPr="000A3FD4">
        <w:rPr>
          <w:rFonts w:ascii="Times New Roman" w:eastAsia="Times New Roman" w:hAnsi="Times New Roman" w:cs="Times New Roman"/>
          <w:color w:val="000000"/>
          <w:sz w:val="28"/>
          <w:szCs w:val="28"/>
          <w:lang w:eastAsia="uk-UA"/>
        </w:rPr>
        <w:t>, та суддями, які ще не пройшли кваліфікаційне оцінювання, а тому такі вимоги можуть вважатися виправданою, обґрунтованою та справедливою підставою щодо відмови в перерахунку щомісячного довічного грошового утримання судді, який вийшов у відставку до 30 вересня 2016 року та звернувся до територіального органу ПФУ за відповідним перерахунком до 01 січня 2020 року - дати набрання чинності підпунктом 16 пункту 1 розділу I </w:t>
      </w:r>
      <w:hyperlink r:id="rId22" w:tgtFrame="_blank" w:tooltip="Про внесення змін до Закону України " w:history="1">
        <w:r w:rsidR="004B38E1" w:rsidRPr="000A3FD4">
          <w:rPr>
            <w:rFonts w:ascii="Times New Roman" w:eastAsia="Times New Roman" w:hAnsi="Times New Roman" w:cs="Times New Roman"/>
            <w:color w:val="000000"/>
            <w:sz w:val="28"/>
            <w:szCs w:val="28"/>
            <w:lang w:eastAsia="uk-UA"/>
          </w:rPr>
          <w:t>Закону № 193-IX</w:t>
        </w:r>
      </w:hyperlink>
      <w:r w:rsidR="004B38E1" w:rsidRPr="000A3FD4">
        <w:rPr>
          <w:rFonts w:ascii="Times New Roman" w:eastAsia="Times New Roman" w:hAnsi="Times New Roman" w:cs="Times New Roman"/>
          <w:color w:val="000000"/>
          <w:sz w:val="28"/>
          <w:szCs w:val="28"/>
          <w:lang w:eastAsia="uk-UA"/>
        </w:rPr>
        <w:t>, яким були виключені пункти 22, 23 розділу XII «Прикінцеві та перехідні положення» Закону № 1402-VIII. Водночас рівень довічного грошового утримання, який судді отримують за «старими» правилами, не є меншим ніж той, який був їм забезпечений до цього, та відповідає попередньому рівню оплати їх праці.</w:t>
      </w:r>
    </w:p>
    <w:p w14:paraId="55FF006F" w14:textId="2B18C904" w:rsidR="004B38E1" w:rsidRPr="000A3FD4" w:rsidRDefault="004532F7" w:rsidP="004B38E1">
      <w:pPr>
        <w:rPr>
          <w:rFonts w:ascii="Times New Roman" w:eastAsia="Times New Roman" w:hAnsi="Times New Roman" w:cs="Times New Roman"/>
          <w:color w:val="000000"/>
          <w:sz w:val="28"/>
          <w:szCs w:val="28"/>
          <w:lang w:eastAsia="uk-UA"/>
        </w:rPr>
      </w:pPr>
      <w:r w:rsidRPr="000A3FD4">
        <w:rPr>
          <w:rFonts w:ascii="Times New Roman" w:eastAsia="Times New Roman" w:hAnsi="Times New Roman" w:cs="Times New Roman"/>
          <w:color w:val="000000"/>
          <w:sz w:val="28"/>
          <w:szCs w:val="28"/>
          <w:lang w:eastAsia="uk-UA"/>
        </w:rPr>
        <w:t>Також, у справі №</w:t>
      </w:r>
      <w:r w:rsidR="006823E1" w:rsidRPr="000A3FD4">
        <w:rPr>
          <w:rFonts w:ascii="Times New Roman" w:eastAsia="Times New Roman" w:hAnsi="Times New Roman" w:cs="Times New Roman"/>
          <w:color w:val="000000"/>
          <w:sz w:val="28"/>
          <w:szCs w:val="28"/>
          <w:lang w:eastAsia="uk-UA"/>
        </w:rPr>
        <w:t xml:space="preserve"> </w:t>
      </w:r>
      <w:r w:rsidRPr="000A3FD4">
        <w:rPr>
          <w:rFonts w:ascii="Times New Roman" w:eastAsia="Times New Roman" w:hAnsi="Times New Roman" w:cs="Times New Roman"/>
          <w:color w:val="000000"/>
          <w:sz w:val="28"/>
          <w:szCs w:val="28"/>
          <w:lang w:eastAsia="uk-UA"/>
        </w:rPr>
        <w:t xml:space="preserve">2240/3366/18 суд змінив резолютивну частину судового рішення з огляду на необхідність </w:t>
      </w:r>
      <w:r w:rsidR="0084611F" w:rsidRPr="000A3FD4">
        <w:rPr>
          <w:rFonts w:ascii="Times New Roman" w:eastAsia="Times New Roman" w:hAnsi="Times New Roman" w:cs="Times New Roman"/>
          <w:color w:val="000000"/>
          <w:sz w:val="28"/>
          <w:szCs w:val="28"/>
          <w:lang w:eastAsia="uk-UA"/>
        </w:rPr>
        <w:t>у</w:t>
      </w:r>
      <w:r w:rsidRPr="000A3FD4">
        <w:rPr>
          <w:rFonts w:ascii="Times New Roman" w:eastAsia="Times New Roman" w:hAnsi="Times New Roman" w:cs="Times New Roman"/>
          <w:color w:val="000000"/>
          <w:sz w:val="28"/>
          <w:szCs w:val="28"/>
          <w:lang w:eastAsia="uk-UA"/>
        </w:rPr>
        <w:t xml:space="preserve"> повному обсязі захистити права позивача, зобов'язавши відповідача здійснити перерахунок та виплату щомісячного грошового утримання позивачу за період з 01.01.2018 по 31.07.2018 відповідно до наданої довідки з урахуванням виплачених сум, оскільки з 01.08.2018 відповідачем добровільно здійснено такий перерахунок і в матеріалах справи відсутні будь-які докази порушення права позивача на виплату належного розміру щомісячного довічного утримання з 01.08.2018 по 01.09.2018.</w:t>
      </w:r>
    </w:p>
    <w:p w14:paraId="32C07A5E" w14:textId="77777777" w:rsidR="000824B8" w:rsidRPr="000A3FD4" w:rsidRDefault="000824B8" w:rsidP="004B38E1">
      <w:pPr>
        <w:rPr>
          <w:rFonts w:ascii="Times New Roman" w:eastAsia="Times New Roman" w:hAnsi="Times New Roman" w:cs="Times New Roman"/>
          <w:color w:val="000000"/>
          <w:sz w:val="28"/>
          <w:szCs w:val="28"/>
          <w:lang w:eastAsia="uk-UA"/>
        </w:rPr>
      </w:pPr>
      <w:r w:rsidRPr="000A3FD4">
        <w:rPr>
          <w:rFonts w:ascii="Times New Roman" w:eastAsia="Times New Roman" w:hAnsi="Times New Roman" w:cs="Times New Roman"/>
          <w:b/>
          <w:color w:val="000000"/>
          <w:sz w:val="28"/>
          <w:szCs w:val="28"/>
          <w:lang w:eastAsia="uk-UA"/>
        </w:rPr>
        <w:t xml:space="preserve">Разом з тим, Сьомим апеляційним адміністративним судом в 1 випадку було відмовлено у врахуванні висновків Верховного  Суду у згаданій зразковій справі </w:t>
      </w:r>
      <w:r w:rsidRPr="000A3FD4">
        <w:rPr>
          <w:rFonts w:ascii="Times New Roman" w:eastAsia="Times New Roman" w:hAnsi="Times New Roman" w:cs="Times New Roman"/>
          <w:color w:val="000000"/>
          <w:sz w:val="28"/>
          <w:szCs w:val="28"/>
          <w:lang w:eastAsia="uk-UA"/>
        </w:rPr>
        <w:t xml:space="preserve">у зв’язку з тим, що позов особи стосується перерахунку щомісячного довічного утримання судді у відставці, у зв'язку зі зміною прожиткового мінімуму для  працездатних осіб з 01.01.2018 року, на підставі Закону України </w:t>
      </w:r>
      <w:r w:rsidR="003B11DA" w:rsidRPr="000A3FD4">
        <w:rPr>
          <w:rFonts w:ascii="Times New Roman" w:eastAsia="Times New Roman" w:hAnsi="Times New Roman" w:cs="Times New Roman"/>
          <w:color w:val="000000"/>
          <w:sz w:val="28"/>
          <w:szCs w:val="28"/>
          <w:lang w:eastAsia="uk-UA"/>
        </w:rPr>
        <w:t>від 15.05.2018 року № 2415- 8 «</w:t>
      </w:r>
      <w:r w:rsidRPr="000A3FD4">
        <w:rPr>
          <w:rFonts w:ascii="Times New Roman" w:eastAsia="Times New Roman" w:hAnsi="Times New Roman" w:cs="Times New Roman"/>
          <w:color w:val="000000"/>
          <w:sz w:val="28"/>
          <w:szCs w:val="28"/>
          <w:lang w:eastAsia="uk-UA"/>
        </w:rPr>
        <w:t>Про ефективне управління майновими правами правовласників у сфері авторського права і (або) суміжних прав</w:t>
      </w:r>
      <w:r w:rsidR="003B11DA" w:rsidRPr="000A3FD4">
        <w:rPr>
          <w:rFonts w:ascii="Times New Roman" w:eastAsia="Times New Roman" w:hAnsi="Times New Roman" w:cs="Times New Roman"/>
          <w:color w:val="000000"/>
          <w:sz w:val="28"/>
          <w:szCs w:val="28"/>
          <w:lang w:eastAsia="uk-UA"/>
        </w:rPr>
        <w:t>»</w:t>
      </w:r>
      <w:r w:rsidRPr="000A3FD4">
        <w:rPr>
          <w:rFonts w:ascii="Times New Roman" w:eastAsia="Times New Roman" w:hAnsi="Times New Roman" w:cs="Times New Roman"/>
          <w:color w:val="000000"/>
          <w:sz w:val="28"/>
          <w:szCs w:val="28"/>
          <w:lang w:eastAsia="uk-UA"/>
        </w:rPr>
        <w:t>, а отже походження спірних правовідносин не є ідентичним.</w:t>
      </w:r>
    </w:p>
    <w:p w14:paraId="1D232C09" w14:textId="77777777" w:rsidR="00973CFC" w:rsidRPr="000A3FD4" w:rsidRDefault="00973CFC" w:rsidP="004B38E1">
      <w:pPr>
        <w:rPr>
          <w:rFonts w:ascii="Times New Roman" w:eastAsia="Times New Roman" w:hAnsi="Times New Roman" w:cs="Times New Roman"/>
          <w:color w:val="000000"/>
          <w:sz w:val="28"/>
          <w:szCs w:val="28"/>
          <w:lang w:eastAsia="uk-UA"/>
        </w:rPr>
      </w:pPr>
    </w:p>
    <w:p w14:paraId="499298B9" w14:textId="0FFD56DE" w:rsidR="00A344A0" w:rsidRPr="000A3FD4" w:rsidRDefault="0084611F" w:rsidP="00A344A0">
      <w:pPr>
        <w:pStyle w:val="a3"/>
        <w:numPr>
          <w:ilvl w:val="0"/>
          <w:numId w:val="1"/>
        </w:numPr>
        <w:ind w:firstLine="0"/>
        <w:rPr>
          <w:rFonts w:ascii="Times New Roman" w:hAnsi="Times New Roman" w:cs="Times New Roman"/>
          <w:b/>
          <w:i/>
          <w:color w:val="000000"/>
          <w:sz w:val="28"/>
          <w:szCs w:val="28"/>
        </w:rPr>
      </w:pPr>
      <w:r w:rsidRPr="000A3FD4">
        <w:rPr>
          <w:rFonts w:ascii="Times New Roman" w:hAnsi="Times New Roman" w:cs="Times New Roman"/>
          <w:b/>
          <w:i/>
          <w:color w:val="000000"/>
          <w:sz w:val="28"/>
          <w:szCs w:val="28"/>
        </w:rPr>
        <w:t>С</w:t>
      </w:r>
      <w:r w:rsidR="00A344A0" w:rsidRPr="000A3FD4">
        <w:rPr>
          <w:rFonts w:ascii="Times New Roman" w:hAnsi="Times New Roman" w:cs="Times New Roman"/>
          <w:b/>
          <w:i/>
          <w:color w:val="000000"/>
          <w:sz w:val="28"/>
          <w:szCs w:val="28"/>
        </w:rPr>
        <w:t>прави щодо перерахунку пенсій непрацюючим пенсіонерам</w:t>
      </w:r>
      <w:r w:rsidRPr="000A3FD4">
        <w:rPr>
          <w:rFonts w:ascii="Times New Roman" w:hAnsi="Times New Roman" w:cs="Times New Roman"/>
          <w:b/>
          <w:i/>
          <w:color w:val="000000"/>
          <w:sz w:val="28"/>
          <w:szCs w:val="28"/>
        </w:rPr>
        <w:t>,</w:t>
      </w:r>
      <w:r w:rsidR="00A344A0" w:rsidRPr="000A3FD4">
        <w:rPr>
          <w:rFonts w:ascii="Times New Roman" w:hAnsi="Times New Roman" w:cs="Times New Roman"/>
          <w:b/>
          <w:i/>
          <w:color w:val="000000"/>
          <w:sz w:val="28"/>
          <w:szCs w:val="28"/>
        </w:rPr>
        <w:t xml:space="preserve"> постраждалим внаслідок катастрофи на ЧАЕС</w:t>
      </w:r>
      <w:r w:rsidRPr="000A3FD4">
        <w:rPr>
          <w:rFonts w:ascii="Times New Roman" w:hAnsi="Times New Roman" w:cs="Times New Roman"/>
          <w:b/>
          <w:i/>
          <w:color w:val="000000"/>
          <w:sz w:val="28"/>
          <w:szCs w:val="28"/>
        </w:rPr>
        <w:t>,</w:t>
      </w:r>
      <w:r w:rsidR="00A344A0" w:rsidRPr="000A3FD4">
        <w:rPr>
          <w:rFonts w:ascii="Times New Roman" w:hAnsi="Times New Roman" w:cs="Times New Roman"/>
          <w:b/>
          <w:i/>
          <w:color w:val="000000"/>
          <w:sz w:val="28"/>
          <w:szCs w:val="28"/>
        </w:rPr>
        <w:t xml:space="preserve"> з 17 липня 2018 року за рахунок підвищення до пенсії, згідно з частиною другою статті 39 Закону № 796-ХІІ </w:t>
      </w:r>
      <w:r w:rsidRPr="000A3FD4">
        <w:rPr>
          <w:rFonts w:ascii="Times New Roman" w:hAnsi="Times New Roman" w:cs="Times New Roman"/>
          <w:b/>
          <w:i/>
          <w:color w:val="000000"/>
          <w:sz w:val="28"/>
          <w:szCs w:val="28"/>
        </w:rPr>
        <w:t>(рішення ВС від 21.01.2019 у</w:t>
      </w:r>
      <w:r w:rsidR="00A344A0" w:rsidRPr="000A3FD4">
        <w:rPr>
          <w:rFonts w:ascii="Times New Roman" w:hAnsi="Times New Roman" w:cs="Times New Roman"/>
          <w:b/>
          <w:i/>
          <w:color w:val="000000"/>
          <w:sz w:val="28"/>
          <w:szCs w:val="28"/>
        </w:rPr>
        <w:t xml:space="preserve"> справі №240/4937/18)</w:t>
      </w:r>
    </w:p>
    <w:p w14:paraId="78394ED7" w14:textId="77777777" w:rsidR="00A344A0" w:rsidRPr="000A3FD4" w:rsidRDefault="00A344A0" w:rsidP="00946F79">
      <w:pPr>
        <w:rPr>
          <w:rFonts w:ascii="Times New Roman" w:hAnsi="Times New Roman" w:cs="Times New Roman"/>
          <w:color w:val="000000"/>
          <w:sz w:val="28"/>
          <w:szCs w:val="28"/>
        </w:rPr>
      </w:pPr>
    </w:p>
    <w:p w14:paraId="3466F38E" w14:textId="37D3D880" w:rsidR="00946F79" w:rsidRPr="000A3FD4" w:rsidRDefault="00946F79" w:rsidP="00946F79">
      <w:pPr>
        <w:rPr>
          <w:rFonts w:ascii="Times New Roman" w:hAnsi="Times New Roman" w:cs="Times New Roman"/>
          <w:color w:val="000000"/>
          <w:sz w:val="28"/>
          <w:szCs w:val="28"/>
        </w:rPr>
      </w:pPr>
      <w:r w:rsidRPr="000A3FD4">
        <w:rPr>
          <w:rFonts w:ascii="Times New Roman" w:hAnsi="Times New Roman" w:cs="Times New Roman"/>
          <w:color w:val="000000"/>
          <w:sz w:val="28"/>
          <w:szCs w:val="28"/>
        </w:rPr>
        <w:lastRenderedPageBreak/>
        <w:t xml:space="preserve">Висновки Верховного Суду в цій зразковій справі </w:t>
      </w:r>
      <w:r w:rsidR="0084611F" w:rsidRPr="000A3FD4">
        <w:rPr>
          <w:rFonts w:ascii="Times New Roman" w:hAnsi="Times New Roman" w:cs="Times New Roman"/>
          <w:color w:val="000000"/>
          <w:sz w:val="28"/>
          <w:szCs w:val="28"/>
        </w:rPr>
        <w:t xml:space="preserve">потрібно </w:t>
      </w:r>
      <w:r w:rsidRPr="000A3FD4">
        <w:rPr>
          <w:rFonts w:ascii="Times New Roman" w:hAnsi="Times New Roman" w:cs="Times New Roman"/>
          <w:color w:val="000000"/>
          <w:sz w:val="28"/>
          <w:szCs w:val="28"/>
        </w:rPr>
        <w:t>застос</w:t>
      </w:r>
      <w:r w:rsidR="0084611F" w:rsidRPr="000A3FD4">
        <w:rPr>
          <w:rFonts w:ascii="Times New Roman" w:hAnsi="Times New Roman" w:cs="Times New Roman"/>
          <w:color w:val="000000"/>
          <w:sz w:val="28"/>
          <w:szCs w:val="28"/>
        </w:rPr>
        <w:t xml:space="preserve">овувати </w:t>
      </w:r>
      <w:r w:rsidRPr="000A3FD4">
        <w:rPr>
          <w:rFonts w:ascii="Times New Roman" w:hAnsi="Times New Roman" w:cs="Times New Roman"/>
          <w:color w:val="000000"/>
          <w:sz w:val="28"/>
          <w:szCs w:val="28"/>
        </w:rPr>
        <w:t>в адміністративних справах, у яких предметом спору є виплата пенсійними органами непрацюючим пенсіонерам, які проживають на територіях радіоактивного забруднення, підвищення до пенсії у розмірах, установлених частиною другою статті 39 Закону</w:t>
      </w:r>
      <w:r w:rsidR="006823E1" w:rsidRPr="000A3FD4">
        <w:rPr>
          <w:rFonts w:ascii="Times New Roman" w:hAnsi="Times New Roman" w:cs="Times New Roman"/>
          <w:color w:val="000000"/>
          <w:sz w:val="28"/>
          <w:szCs w:val="28"/>
        </w:rPr>
        <w:t xml:space="preserve"> України від 28.02.1991 </w:t>
      </w:r>
      <w:r w:rsidRPr="000A3FD4">
        <w:rPr>
          <w:rFonts w:ascii="Times New Roman" w:hAnsi="Times New Roman" w:cs="Times New Roman"/>
          <w:color w:val="000000"/>
          <w:sz w:val="28"/>
          <w:szCs w:val="28"/>
        </w:rPr>
        <w:t>№ 796-ХІІ</w:t>
      </w:r>
      <w:r w:rsidR="006823E1" w:rsidRPr="000A3FD4">
        <w:rPr>
          <w:rFonts w:ascii="Times New Roman" w:hAnsi="Times New Roman" w:cs="Times New Roman"/>
          <w:color w:val="000000"/>
          <w:sz w:val="28"/>
          <w:szCs w:val="28"/>
        </w:rPr>
        <w:t xml:space="preserve"> «Про статус і соціальний захист громадян, які постраждали внаслідок Чорнобильської катастрофи»</w:t>
      </w:r>
      <w:r w:rsidR="00AA6732" w:rsidRPr="000A3FD4">
        <w:rPr>
          <w:rFonts w:ascii="Times New Roman" w:hAnsi="Times New Roman" w:cs="Times New Roman"/>
          <w:color w:val="000000"/>
          <w:sz w:val="28"/>
          <w:szCs w:val="28"/>
        </w:rPr>
        <w:t xml:space="preserve"> (далі – Закон № 796-ХІІ)</w:t>
      </w:r>
      <w:r w:rsidR="006823E1" w:rsidRPr="000A3FD4">
        <w:rPr>
          <w:rFonts w:ascii="Times New Roman" w:hAnsi="Times New Roman" w:cs="Times New Roman"/>
          <w:color w:val="000000"/>
          <w:sz w:val="28"/>
          <w:szCs w:val="28"/>
        </w:rPr>
        <w:t xml:space="preserve"> </w:t>
      </w:r>
      <w:r w:rsidRPr="000A3FD4">
        <w:rPr>
          <w:rFonts w:ascii="Times New Roman" w:hAnsi="Times New Roman" w:cs="Times New Roman"/>
          <w:color w:val="000000"/>
          <w:sz w:val="28"/>
          <w:szCs w:val="28"/>
        </w:rPr>
        <w:t>у редакції, чинній до 01 січня 2015 року.</w:t>
      </w:r>
    </w:p>
    <w:p w14:paraId="6C9A6221" w14:textId="77777777" w:rsidR="00946F79" w:rsidRPr="000A3FD4" w:rsidRDefault="00946F79" w:rsidP="00946F79">
      <w:pPr>
        <w:rPr>
          <w:rFonts w:ascii="Times New Roman" w:hAnsi="Times New Roman" w:cs="Times New Roman"/>
          <w:color w:val="000000"/>
          <w:sz w:val="28"/>
          <w:szCs w:val="28"/>
        </w:rPr>
      </w:pPr>
      <w:r w:rsidRPr="000A3FD4">
        <w:rPr>
          <w:rFonts w:ascii="Times New Roman" w:hAnsi="Times New Roman" w:cs="Times New Roman"/>
          <w:color w:val="000000"/>
          <w:sz w:val="28"/>
          <w:szCs w:val="28"/>
        </w:rPr>
        <w:t>Обставини зразкової справи, які обумовлюють типове застосування норм матеріального права:</w:t>
      </w:r>
    </w:p>
    <w:p w14:paraId="79B37A21" w14:textId="77777777" w:rsidR="00946F79" w:rsidRPr="000A3FD4" w:rsidRDefault="00946F79" w:rsidP="00946F79">
      <w:pPr>
        <w:rPr>
          <w:rFonts w:ascii="Times New Roman" w:hAnsi="Times New Roman" w:cs="Times New Roman"/>
          <w:color w:val="000000"/>
          <w:sz w:val="28"/>
          <w:szCs w:val="28"/>
        </w:rPr>
      </w:pPr>
      <w:r w:rsidRPr="000A3FD4">
        <w:rPr>
          <w:rFonts w:ascii="Times New Roman" w:hAnsi="Times New Roman" w:cs="Times New Roman"/>
          <w:color w:val="000000"/>
          <w:sz w:val="28"/>
          <w:szCs w:val="28"/>
        </w:rPr>
        <w:t>а) позивач проживає на території радіоактивного забруднення внаслідок Чорнобильської катастрофи;</w:t>
      </w:r>
    </w:p>
    <w:p w14:paraId="756144C9" w14:textId="77777777" w:rsidR="00946F79" w:rsidRPr="000A3FD4" w:rsidRDefault="00946F79" w:rsidP="00946F79">
      <w:pPr>
        <w:rPr>
          <w:rFonts w:ascii="Times New Roman" w:hAnsi="Times New Roman" w:cs="Times New Roman"/>
          <w:color w:val="000000"/>
          <w:sz w:val="28"/>
          <w:szCs w:val="28"/>
        </w:rPr>
      </w:pPr>
      <w:r w:rsidRPr="000A3FD4">
        <w:rPr>
          <w:rFonts w:ascii="Times New Roman" w:hAnsi="Times New Roman" w:cs="Times New Roman"/>
          <w:color w:val="000000"/>
          <w:sz w:val="28"/>
          <w:szCs w:val="28"/>
        </w:rPr>
        <w:t>б) позивач є непрацюючим пенсіонером;</w:t>
      </w:r>
    </w:p>
    <w:p w14:paraId="2F98DC84" w14:textId="77777777" w:rsidR="00946F79" w:rsidRPr="000A3FD4" w:rsidRDefault="00946F79" w:rsidP="00946F79">
      <w:pPr>
        <w:rPr>
          <w:rFonts w:ascii="Times New Roman" w:hAnsi="Times New Roman" w:cs="Times New Roman"/>
          <w:color w:val="000000"/>
          <w:sz w:val="28"/>
          <w:szCs w:val="28"/>
        </w:rPr>
      </w:pPr>
      <w:r w:rsidRPr="000A3FD4">
        <w:rPr>
          <w:rFonts w:ascii="Times New Roman" w:hAnsi="Times New Roman" w:cs="Times New Roman"/>
          <w:color w:val="000000"/>
          <w:sz w:val="28"/>
          <w:szCs w:val="28"/>
        </w:rPr>
        <w:t>в) відповідачем є відповідне управління ПФУ;</w:t>
      </w:r>
    </w:p>
    <w:p w14:paraId="1650736C" w14:textId="77777777" w:rsidR="00391973" w:rsidRPr="000A3FD4" w:rsidRDefault="00946F79" w:rsidP="00946F79">
      <w:pPr>
        <w:rPr>
          <w:rFonts w:ascii="Times New Roman" w:hAnsi="Times New Roman" w:cs="Times New Roman"/>
          <w:color w:val="000000"/>
          <w:sz w:val="28"/>
          <w:szCs w:val="28"/>
        </w:rPr>
      </w:pPr>
      <w:r w:rsidRPr="000A3FD4">
        <w:rPr>
          <w:rFonts w:ascii="Times New Roman" w:hAnsi="Times New Roman" w:cs="Times New Roman"/>
          <w:color w:val="000000"/>
          <w:sz w:val="28"/>
          <w:szCs w:val="28"/>
        </w:rPr>
        <w:t>г) предметом спору є нарахування та виплата із 17 липня 2018 року підвищення до пенсії непрацюючим пенсіонерам, які проживають на території радіоактивного забруднення, в розмірі, визначеному частиною другою статті 39 Закону № 796-ХІІ, у редакції, чинній до 01 січня 2015 року.</w:t>
      </w:r>
    </w:p>
    <w:p w14:paraId="2768A3F1" w14:textId="2B250B18" w:rsidR="001058BC" w:rsidRPr="000A3FD4" w:rsidRDefault="001058BC" w:rsidP="001058BC">
      <w:pPr>
        <w:rPr>
          <w:rFonts w:ascii="Times New Roman" w:hAnsi="Times New Roman" w:cs="Times New Roman"/>
          <w:sz w:val="28"/>
          <w:szCs w:val="28"/>
        </w:rPr>
      </w:pPr>
      <w:r w:rsidRPr="000A3FD4">
        <w:rPr>
          <w:rFonts w:ascii="Times New Roman" w:hAnsi="Times New Roman" w:cs="Times New Roman"/>
          <w:b/>
          <w:sz w:val="28"/>
          <w:szCs w:val="28"/>
        </w:rPr>
        <w:t>Сьоми</w:t>
      </w:r>
      <w:r w:rsidR="00474DE2"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апеляційни</w:t>
      </w:r>
      <w:r w:rsidR="00474DE2"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адміністративни</w:t>
      </w:r>
      <w:r w:rsidR="00474DE2" w:rsidRPr="000A3FD4">
        <w:rPr>
          <w:rFonts w:ascii="Times New Roman" w:hAnsi="Times New Roman" w:cs="Times New Roman"/>
          <w:b/>
          <w:sz w:val="28"/>
          <w:szCs w:val="28"/>
        </w:rPr>
        <w:t>й суд</w:t>
      </w:r>
      <w:r w:rsidRPr="000A3FD4">
        <w:rPr>
          <w:rFonts w:ascii="Times New Roman" w:hAnsi="Times New Roman" w:cs="Times New Roman"/>
          <w:b/>
          <w:sz w:val="28"/>
          <w:szCs w:val="28"/>
        </w:rPr>
        <w:t xml:space="preserve"> </w:t>
      </w:r>
      <w:r w:rsidR="00474DE2" w:rsidRPr="000A3FD4">
        <w:rPr>
          <w:rFonts w:ascii="Times New Roman" w:hAnsi="Times New Roman" w:cs="Times New Roman"/>
          <w:b/>
          <w:sz w:val="28"/>
          <w:szCs w:val="28"/>
        </w:rPr>
        <w:t>ухвалив</w:t>
      </w:r>
      <w:r w:rsidRPr="000A3FD4">
        <w:rPr>
          <w:rFonts w:ascii="Times New Roman" w:hAnsi="Times New Roman" w:cs="Times New Roman"/>
          <w:b/>
          <w:sz w:val="28"/>
          <w:szCs w:val="28"/>
        </w:rPr>
        <w:t xml:space="preserve"> 157</w:t>
      </w:r>
      <w:r w:rsidR="00474DE2" w:rsidRPr="000A3FD4">
        <w:rPr>
          <w:rFonts w:ascii="Times New Roman" w:hAnsi="Times New Roman" w:cs="Times New Roman"/>
          <w:b/>
          <w:sz w:val="28"/>
          <w:szCs w:val="28"/>
        </w:rPr>
        <w:t xml:space="preserve"> постанов </w:t>
      </w:r>
      <w:r w:rsidR="00FC0197" w:rsidRPr="000A3FD4">
        <w:rPr>
          <w:rFonts w:ascii="Times New Roman" w:hAnsi="Times New Roman" w:cs="Times New Roman"/>
          <w:b/>
          <w:sz w:val="28"/>
          <w:szCs w:val="28"/>
        </w:rPr>
        <w:t>з посиланням на цю</w:t>
      </w:r>
      <w:r w:rsidRPr="000A3FD4">
        <w:rPr>
          <w:rFonts w:ascii="Times New Roman" w:hAnsi="Times New Roman" w:cs="Times New Roman"/>
          <w:b/>
          <w:sz w:val="28"/>
          <w:szCs w:val="28"/>
        </w:rPr>
        <w:t xml:space="preserve"> зразкову справу. </w:t>
      </w:r>
      <w:r w:rsidR="000B62A2" w:rsidRPr="000A3FD4">
        <w:rPr>
          <w:rFonts w:ascii="Times New Roman" w:hAnsi="Times New Roman" w:cs="Times New Roman"/>
          <w:sz w:val="28"/>
          <w:szCs w:val="28"/>
        </w:rPr>
        <w:t xml:space="preserve">За результатами </w:t>
      </w:r>
      <w:r w:rsidR="009D1EE6" w:rsidRPr="000A3FD4">
        <w:rPr>
          <w:rFonts w:ascii="Times New Roman" w:hAnsi="Times New Roman" w:cs="Times New Roman"/>
          <w:sz w:val="28"/>
          <w:szCs w:val="28"/>
        </w:rPr>
        <w:t>розгляду сп</w:t>
      </w:r>
      <w:r w:rsidR="00254505" w:rsidRPr="000A3FD4">
        <w:rPr>
          <w:rFonts w:ascii="Times New Roman" w:hAnsi="Times New Roman" w:cs="Times New Roman"/>
          <w:sz w:val="28"/>
          <w:szCs w:val="28"/>
        </w:rPr>
        <w:t>рав, суд скасував 9</w:t>
      </w:r>
      <w:r w:rsidR="00FC0197" w:rsidRPr="000A3FD4">
        <w:rPr>
          <w:rFonts w:ascii="Times New Roman" w:hAnsi="Times New Roman" w:cs="Times New Roman"/>
          <w:sz w:val="28"/>
          <w:szCs w:val="28"/>
        </w:rPr>
        <w:t xml:space="preserve"> рішень суду першої </w:t>
      </w:r>
      <w:r w:rsidR="0084611F" w:rsidRPr="000A3FD4">
        <w:rPr>
          <w:rFonts w:ascii="Times New Roman" w:hAnsi="Times New Roman" w:cs="Times New Roman"/>
          <w:sz w:val="28"/>
          <w:szCs w:val="28"/>
        </w:rPr>
        <w:t>інстанції у зв’язку із не</w:t>
      </w:r>
      <w:r w:rsidR="000B62A2" w:rsidRPr="000A3FD4">
        <w:rPr>
          <w:rFonts w:ascii="Times New Roman" w:hAnsi="Times New Roman" w:cs="Times New Roman"/>
          <w:sz w:val="28"/>
          <w:szCs w:val="28"/>
        </w:rPr>
        <w:t>врахуванням правових висновків у зразковій справі</w:t>
      </w:r>
      <w:r w:rsidR="00060E87" w:rsidRPr="000A3FD4">
        <w:rPr>
          <w:rFonts w:ascii="Times New Roman" w:hAnsi="Times New Roman" w:cs="Times New Roman"/>
          <w:sz w:val="28"/>
          <w:szCs w:val="28"/>
        </w:rPr>
        <w:t xml:space="preserve">, а 148 </w:t>
      </w:r>
      <w:r w:rsidR="0084611F" w:rsidRPr="000A3FD4">
        <w:rPr>
          <w:rFonts w:ascii="Times New Roman" w:hAnsi="Times New Roman" w:cs="Times New Roman"/>
          <w:sz w:val="28"/>
          <w:szCs w:val="28"/>
        </w:rPr>
        <w:t xml:space="preserve">– </w:t>
      </w:r>
      <w:r w:rsidR="00060E87" w:rsidRPr="000A3FD4">
        <w:rPr>
          <w:rFonts w:ascii="Times New Roman" w:hAnsi="Times New Roman" w:cs="Times New Roman"/>
          <w:sz w:val="28"/>
          <w:szCs w:val="28"/>
        </w:rPr>
        <w:t>залишив без змін.</w:t>
      </w:r>
    </w:p>
    <w:p w14:paraId="746626BF" w14:textId="47276844" w:rsidR="001058BC" w:rsidRPr="000A3FD4" w:rsidRDefault="001058BC" w:rsidP="001058BC">
      <w:pPr>
        <w:rPr>
          <w:rFonts w:ascii="Times New Roman" w:hAnsi="Times New Roman" w:cs="Times New Roman"/>
          <w:sz w:val="28"/>
          <w:szCs w:val="28"/>
        </w:rPr>
      </w:pPr>
      <w:r w:rsidRPr="000A3FD4">
        <w:rPr>
          <w:rFonts w:ascii="Times New Roman" w:hAnsi="Times New Roman" w:cs="Times New Roman"/>
          <w:sz w:val="28"/>
          <w:szCs w:val="28"/>
        </w:rPr>
        <w:t>Зокрема, у багатьох справах, як і у справі №</w:t>
      </w:r>
      <w:r w:rsidR="006823E1" w:rsidRPr="000A3FD4">
        <w:rPr>
          <w:rFonts w:ascii="Times New Roman" w:hAnsi="Times New Roman" w:cs="Times New Roman"/>
          <w:sz w:val="28"/>
          <w:szCs w:val="28"/>
        </w:rPr>
        <w:t xml:space="preserve"> </w:t>
      </w:r>
      <w:r w:rsidRPr="000A3FD4">
        <w:rPr>
          <w:rFonts w:ascii="Times New Roman" w:hAnsi="Times New Roman" w:cs="Times New Roman"/>
          <w:sz w:val="28"/>
          <w:szCs w:val="28"/>
        </w:rPr>
        <w:t>240/9200/20 щодо пропуску позивачем строку звернення до суду, колегія суддів послалася також на постанову ВП ВС від 20.05.2020 справа №</w:t>
      </w:r>
      <w:r w:rsidR="006823E1" w:rsidRPr="000A3FD4">
        <w:rPr>
          <w:rFonts w:ascii="Times New Roman" w:hAnsi="Times New Roman" w:cs="Times New Roman"/>
          <w:sz w:val="28"/>
          <w:szCs w:val="28"/>
        </w:rPr>
        <w:t xml:space="preserve"> </w:t>
      </w:r>
      <w:r w:rsidRPr="000A3FD4">
        <w:rPr>
          <w:rFonts w:ascii="Times New Roman" w:hAnsi="Times New Roman" w:cs="Times New Roman"/>
          <w:sz w:val="28"/>
          <w:szCs w:val="28"/>
        </w:rPr>
        <w:t>815/1226/18</w:t>
      </w:r>
      <w:r w:rsidRPr="000A3FD4">
        <w:rPr>
          <w:sz w:val="28"/>
          <w:szCs w:val="28"/>
        </w:rPr>
        <w:t xml:space="preserve"> </w:t>
      </w:r>
      <w:r w:rsidR="007823A9" w:rsidRPr="000A3FD4">
        <w:rPr>
          <w:rFonts w:ascii="Times New Roman" w:hAnsi="Times New Roman" w:cs="Times New Roman"/>
          <w:sz w:val="28"/>
          <w:szCs w:val="28"/>
        </w:rPr>
        <w:t>та зазначила, що нез</w:t>
      </w:r>
      <w:r w:rsidRPr="000A3FD4">
        <w:rPr>
          <w:rFonts w:ascii="Times New Roman" w:hAnsi="Times New Roman" w:cs="Times New Roman"/>
          <w:sz w:val="28"/>
          <w:szCs w:val="28"/>
        </w:rPr>
        <w:t xml:space="preserve">важаючи на те, що нарахування пенсії в повному обсязі ("правильному" розмірі) покладається на відповідний територіальний орган Пенсійного фонду, </w:t>
      </w:r>
      <w:proofErr w:type="spellStart"/>
      <w:r w:rsidRPr="000A3FD4">
        <w:rPr>
          <w:rFonts w:ascii="Times New Roman" w:hAnsi="Times New Roman" w:cs="Times New Roman"/>
          <w:sz w:val="28"/>
          <w:szCs w:val="28"/>
        </w:rPr>
        <w:t>непроведення</w:t>
      </w:r>
      <w:proofErr w:type="spellEnd"/>
      <w:r w:rsidRPr="000A3FD4">
        <w:rPr>
          <w:rFonts w:ascii="Times New Roman" w:hAnsi="Times New Roman" w:cs="Times New Roman"/>
          <w:sz w:val="28"/>
          <w:szCs w:val="28"/>
        </w:rPr>
        <w:t xml:space="preserve"> відповідачем поновлення виплати пенсії позивачці після 07 жовтня 2009 року свідчить про те, що його бездіяльність призвела до триваючого порушення права позивачки на отримання пенсійних виплат, яке було відновлено на підставі зазначеного Рішення Конституційного Суду України.</w:t>
      </w:r>
    </w:p>
    <w:p w14:paraId="0DE95132" w14:textId="77777777" w:rsidR="001058BC" w:rsidRPr="000A3FD4" w:rsidRDefault="007823A9" w:rsidP="001058BC">
      <w:pPr>
        <w:rPr>
          <w:rFonts w:ascii="Times New Roman" w:hAnsi="Times New Roman" w:cs="Times New Roman"/>
          <w:sz w:val="28"/>
          <w:szCs w:val="28"/>
        </w:rPr>
      </w:pPr>
      <w:r w:rsidRPr="000A3FD4">
        <w:rPr>
          <w:rFonts w:ascii="Times New Roman" w:hAnsi="Times New Roman" w:cs="Times New Roman"/>
          <w:sz w:val="28"/>
          <w:szCs w:val="28"/>
        </w:rPr>
        <w:t>З</w:t>
      </w:r>
      <w:r w:rsidR="001058BC" w:rsidRPr="000A3FD4">
        <w:rPr>
          <w:rFonts w:ascii="Times New Roman" w:hAnsi="Times New Roman" w:cs="Times New Roman"/>
          <w:sz w:val="28"/>
          <w:szCs w:val="28"/>
        </w:rPr>
        <w:t>а таких обставин обмеження права пенсіонера на отримання належної йому пенсії певними строками є неприпустимим. Відновлення виплати пенсії має проводитися з дати ухвалення Рішення Конституційним Судом України від 07 жовтня 2009 року у справі № 25-рп/2009 без обмежен</w:t>
      </w:r>
      <w:r w:rsidRPr="000A3FD4">
        <w:rPr>
          <w:rFonts w:ascii="Times New Roman" w:hAnsi="Times New Roman" w:cs="Times New Roman"/>
          <w:sz w:val="28"/>
          <w:szCs w:val="28"/>
        </w:rPr>
        <w:t>ня її виплати жодними строками.</w:t>
      </w:r>
    </w:p>
    <w:p w14:paraId="4ADC9C8B" w14:textId="09565D7A" w:rsidR="00F34B01" w:rsidRPr="000A3FD4" w:rsidRDefault="00F34B01" w:rsidP="00F34B01">
      <w:pPr>
        <w:rPr>
          <w:rFonts w:ascii="Times New Roman" w:hAnsi="Times New Roman" w:cs="Times New Roman"/>
          <w:b/>
          <w:sz w:val="28"/>
          <w:szCs w:val="28"/>
        </w:rPr>
      </w:pPr>
      <w:r w:rsidRPr="000A3FD4">
        <w:rPr>
          <w:rFonts w:ascii="Times New Roman" w:hAnsi="Times New Roman" w:cs="Times New Roman"/>
          <w:b/>
          <w:sz w:val="28"/>
          <w:szCs w:val="28"/>
        </w:rPr>
        <w:t>Також, Сьоми</w:t>
      </w:r>
      <w:r w:rsidR="00227D90"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апеляційни</w:t>
      </w:r>
      <w:r w:rsidR="00227D90"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адміністративни</w:t>
      </w:r>
      <w:r w:rsidR="00227D90" w:rsidRPr="000A3FD4">
        <w:rPr>
          <w:rFonts w:ascii="Times New Roman" w:hAnsi="Times New Roman" w:cs="Times New Roman"/>
          <w:b/>
          <w:sz w:val="28"/>
          <w:szCs w:val="28"/>
        </w:rPr>
        <w:t>й</w:t>
      </w:r>
      <w:r w:rsidR="00254505" w:rsidRPr="000A3FD4">
        <w:rPr>
          <w:rFonts w:ascii="Times New Roman" w:hAnsi="Times New Roman" w:cs="Times New Roman"/>
          <w:b/>
          <w:sz w:val="28"/>
          <w:szCs w:val="28"/>
        </w:rPr>
        <w:t xml:space="preserve"> суд у 3</w:t>
      </w:r>
      <w:r w:rsidRPr="000A3FD4">
        <w:rPr>
          <w:rFonts w:ascii="Times New Roman" w:hAnsi="Times New Roman" w:cs="Times New Roman"/>
          <w:b/>
          <w:sz w:val="28"/>
          <w:szCs w:val="28"/>
        </w:rPr>
        <w:t xml:space="preserve"> </w:t>
      </w:r>
      <w:r w:rsidR="00902463" w:rsidRPr="000A3FD4">
        <w:rPr>
          <w:rFonts w:ascii="Times New Roman" w:hAnsi="Times New Roman" w:cs="Times New Roman"/>
          <w:b/>
          <w:sz w:val="28"/>
          <w:szCs w:val="28"/>
        </w:rPr>
        <w:t>справах</w:t>
      </w:r>
      <w:r w:rsidRPr="000A3FD4">
        <w:rPr>
          <w:rFonts w:ascii="Times New Roman" w:hAnsi="Times New Roman" w:cs="Times New Roman"/>
          <w:b/>
          <w:sz w:val="28"/>
          <w:szCs w:val="28"/>
        </w:rPr>
        <w:t xml:space="preserve"> </w:t>
      </w:r>
      <w:r w:rsidR="00EB612E" w:rsidRPr="000A3FD4">
        <w:rPr>
          <w:rFonts w:ascii="Times New Roman" w:hAnsi="Times New Roman" w:cs="Times New Roman"/>
          <w:b/>
          <w:sz w:val="28"/>
          <w:szCs w:val="28"/>
        </w:rPr>
        <w:t xml:space="preserve">зазначив про неможливість врахувати правові висновки у зразковій справі, </w:t>
      </w:r>
      <w:r w:rsidRPr="000A3FD4">
        <w:rPr>
          <w:rFonts w:ascii="Times New Roman" w:hAnsi="Times New Roman" w:cs="Times New Roman"/>
          <w:b/>
          <w:sz w:val="28"/>
          <w:szCs w:val="28"/>
        </w:rPr>
        <w:t>а саме:</w:t>
      </w:r>
    </w:p>
    <w:p w14:paraId="0C6E4EE0" w14:textId="20EEB1FF" w:rsidR="00254505" w:rsidRPr="000A3FD4" w:rsidRDefault="00254505" w:rsidP="00254505">
      <w:pPr>
        <w:pStyle w:val="a3"/>
        <w:numPr>
          <w:ilvl w:val="0"/>
          <w:numId w:val="1"/>
        </w:numPr>
        <w:ind w:left="0" w:firstLine="567"/>
        <w:rPr>
          <w:rFonts w:ascii="Times New Roman" w:hAnsi="Times New Roman" w:cs="Times New Roman"/>
          <w:sz w:val="28"/>
          <w:szCs w:val="28"/>
        </w:rPr>
      </w:pPr>
      <w:r w:rsidRPr="000A3FD4">
        <w:rPr>
          <w:rFonts w:ascii="Times New Roman" w:hAnsi="Times New Roman" w:cs="Times New Roman"/>
          <w:sz w:val="28"/>
          <w:szCs w:val="28"/>
        </w:rPr>
        <w:t xml:space="preserve">№ 240/8863/20 позивач є працюючим пенсіонером та права на підвищення до пенсії непрацюючим пенсіонерам, які проживають на території радіоактивного забруднення в розмірі, передбаченому ст.39 Закону № 796 </w:t>
      </w:r>
      <w:r w:rsidR="0084611F" w:rsidRPr="000A3FD4">
        <w:rPr>
          <w:rFonts w:ascii="Times New Roman" w:hAnsi="Times New Roman" w:cs="Times New Roman"/>
          <w:sz w:val="28"/>
          <w:szCs w:val="28"/>
        </w:rPr>
        <w:t>–</w:t>
      </w:r>
      <w:r w:rsidRPr="000A3FD4">
        <w:rPr>
          <w:rFonts w:ascii="Times New Roman" w:hAnsi="Times New Roman" w:cs="Times New Roman"/>
          <w:sz w:val="28"/>
          <w:szCs w:val="28"/>
        </w:rPr>
        <w:t xml:space="preserve"> XII</w:t>
      </w:r>
      <w:r w:rsidR="0084611F" w:rsidRPr="000A3FD4">
        <w:rPr>
          <w:rFonts w:ascii="Times New Roman" w:hAnsi="Times New Roman" w:cs="Times New Roman"/>
          <w:sz w:val="28"/>
          <w:szCs w:val="28"/>
        </w:rPr>
        <w:t>,</w:t>
      </w:r>
      <w:r w:rsidRPr="000A3FD4">
        <w:rPr>
          <w:rFonts w:ascii="Times New Roman" w:hAnsi="Times New Roman" w:cs="Times New Roman"/>
          <w:sz w:val="28"/>
          <w:szCs w:val="28"/>
        </w:rPr>
        <w:t xml:space="preserve"> чи щомісячну грошову допомогу не</w:t>
      </w:r>
      <w:r w:rsidR="0084611F" w:rsidRPr="000A3FD4">
        <w:rPr>
          <w:rFonts w:ascii="Times New Roman" w:hAnsi="Times New Roman" w:cs="Times New Roman"/>
          <w:sz w:val="28"/>
          <w:szCs w:val="28"/>
        </w:rPr>
        <w:t xml:space="preserve"> </w:t>
      </w:r>
      <w:r w:rsidRPr="000A3FD4">
        <w:rPr>
          <w:rFonts w:ascii="Times New Roman" w:hAnsi="Times New Roman" w:cs="Times New Roman"/>
          <w:sz w:val="28"/>
          <w:szCs w:val="28"/>
        </w:rPr>
        <w:t>має.</w:t>
      </w:r>
    </w:p>
    <w:p w14:paraId="7ED49AB3" w14:textId="71C8C158" w:rsidR="00F34B01" w:rsidRPr="000A3FD4" w:rsidRDefault="00F34B01" w:rsidP="00B84CE8">
      <w:pPr>
        <w:pStyle w:val="a3"/>
        <w:numPr>
          <w:ilvl w:val="0"/>
          <w:numId w:val="1"/>
        </w:numPr>
        <w:ind w:left="0" w:firstLine="567"/>
        <w:rPr>
          <w:rFonts w:ascii="Times New Roman" w:hAnsi="Times New Roman" w:cs="Times New Roman"/>
          <w:sz w:val="28"/>
          <w:szCs w:val="28"/>
        </w:rPr>
      </w:pPr>
      <w:r w:rsidRPr="000A3FD4">
        <w:rPr>
          <w:rFonts w:ascii="Times New Roman" w:hAnsi="Times New Roman" w:cs="Times New Roman"/>
          <w:sz w:val="28"/>
          <w:szCs w:val="28"/>
        </w:rPr>
        <w:t>у справі №</w:t>
      </w:r>
      <w:r w:rsidR="009818DB" w:rsidRPr="000A3FD4">
        <w:rPr>
          <w:rFonts w:ascii="Times New Roman" w:hAnsi="Times New Roman" w:cs="Times New Roman"/>
          <w:sz w:val="28"/>
          <w:szCs w:val="28"/>
        </w:rPr>
        <w:t xml:space="preserve"> </w:t>
      </w:r>
      <w:r w:rsidRPr="000A3FD4">
        <w:rPr>
          <w:rFonts w:ascii="Times New Roman" w:hAnsi="Times New Roman" w:cs="Times New Roman"/>
          <w:sz w:val="28"/>
          <w:szCs w:val="28"/>
        </w:rPr>
        <w:t xml:space="preserve">240/11013/19 суд вказав, що справа не є типовою </w:t>
      </w:r>
      <w:r w:rsidR="0084611F" w:rsidRPr="000A3FD4">
        <w:rPr>
          <w:rFonts w:ascii="Times New Roman" w:hAnsi="Times New Roman" w:cs="Times New Roman"/>
          <w:sz w:val="28"/>
          <w:szCs w:val="28"/>
        </w:rPr>
        <w:t>у порівнянні зі</w:t>
      </w:r>
      <w:r w:rsidRPr="000A3FD4">
        <w:rPr>
          <w:rFonts w:ascii="Times New Roman" w:hAnsi="Times New Roman" w:cs="Times New Roman"/>
          <w:sz w:val="28"/>
          <w:szCs w:val="28"/>
        </w:rPr>
        <w:t xml:space="preserve"> справ</w:t>
      </w:r>
      <w:r w:rsidR="0084611F" w:rsidRPr="000A3FD4">
        <w:rPr>
          <w:rFonts w:ascii="Times New Roman" w:hAnsi="Times New Roman" w:cs="Times New Roman"/>
          <w:sz w:val="28"/>
          <w:szCs w:val="28"/>
        </w:rPr>
        <w:t>ою</w:t>
      </w:r>
      <w:r w:rsidRPr="000A3FD4">
        <w:rPr>
          <w:rFonts w:ascii="Times New Roman" w:hAnsi="Times New Roman" w:cs="Times New Roman"/>
          <w:sz w:val="28"/>
          <w:szCs w:val="28"/>
        </w:rPr>
        <w:t xml:space="preserve"> №</w:t>
      </w:r>
      <w:r w:rsidR="009818DB" w:rsidRPr="000A3FD4">
        <w:rPr>
          <w:rFonts w:ascii="Times New Roman" w:hAnsi="Times New Roman" w:cs="Times New Roman"/>
          <w:sz w:val="28"/>
          <w:szCs w:val="28"/>
        </w:rPr>
        <w:t xml:space="preserve"> </w:t>
      </w:r>
      <w:r w:rsidR="00204B5B" w:rsidRPr="000A3FD4">
        <w:rPr>
          <w:rFonts w:ascii="Times New Roman" w:hAnsi="Times New Roman" w:cs="Times New Roman"/>
          <w:sz w:val="28"/>
          <w:szCs w:val="28"/>
        </w:rPr>
        <w:t>240/4937/18</w:t>
      </w:r>
      <w:r w:rsidRPr="000A3FD4">
        <w:rPr>
          <w:rFonts w:ascii="Times New Roman" w:hAnsi="Times New Roman" w:cs="Times New Roman"/>
          <w:sz w:val="28"/>
          <w:szCs w:val="28"/>
        </w:rPr>
        <w:t>,</w:t>
      </w:r>
      <w:r w:rsidR="00204B5B" w:rsidRPr="000A3FD4">
        <w:rPr>
          <w:rFonts w:ascii="Times New Roman" w:hAnsi="Times New Roman" w:cs="Times New Roman"/>
          <w:sz w:val="28"/>
          <w:szCs w:val="28"/>
        </w:rPr>
        <w:t xml:space="preserve"> оскільки відповідачем у цій справі є Управління праці та соціального захисту населення районної державної адміністрації </w:t>
      </w:r>
      <w:r w:rsidR="00204B5B" w:rsidRPr="000A3FD4">
        <w:rPr>
          <w:rFonts w:ascii="Times New Roman" w:hAnsi="Times New Roman" w:cs="Times New Roman"/>
          <w:sz w:val="28"/>
          <w:szCs w:val="28"/>
        </w:rPr>
        <w:lastRenderedPageBreak/>
        <w:t xml:space="preserve">Житомирської області. Предметом спору є протиправна бездіяльність Управління праці та соціального захисту населення щодо </w:t>
      </w:r>
      <w:proofErr w:type="spellStart"/>
      <w:r w:rsidR="00204B5B" w:rsidRPr="000A3FD4">
        <w:rPr>
          <w:rFonts w:ascii="Times New Roman" w:hAnsi="Times New Roman" w:cs="Times New Roman"/>
          <w:sz w:val="28"/>
          <w:szCs w:val="28"/>
        </w:rPr>
        <w:t>ненарахування</w:t>
      </w:r>
      <w:proofErr w:type="spellEnd"/>
      <w:r w:rsidR="00204B5B" w:rsidRPr="000A3FD4">
        <w:rPr>
          <w:rFonts w:ascii="Times New Roman" w:hAnsi="Times New Roman" w:cs="Times New Roman"/>
          <w:sz w:val="28"/>
          <w:szCs w:val="28"/>
        </w:rPr>
        <w:t xml:space="preserve"> та невиплати з 17.07.2018 щомісячної грошової допомоги у зв`язку з обмеженням споживання продуктів харчування місцевого виробництва та особистого підсобного господарства, встановленої </w:t>
      </w:r>
      <w:hyperlink r:id="rId23" w:anchor="626450"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00204B5B" w:rsidRPr="000A3FD4">
          <w:rPr>
            <w:rFonts w:ascii="Times New Roman" w:hAnsi="Times New Roman" w:cs="Times New Roman"/>
            <w:sz w:val="28"/>
            <w:szCs w:val="28"/>
          </w:rPr>
          <w:t xml:space="preserve">ст.37 Закону </w:t>
        </w:r>
      </w:hyperlink>
      <w:r w:rsidR="0078391C" w:rsidRPr="000A3FD4">
        <w:rPr>
          <w:rFonts w:ascii="Times New Roman" w:hAnsi="Times New Roman" w:cs="Times New Roman"/>
          <w:color w:val="000000"/>
          <w:sz w:val="28"/>
          <w:szCs w:val="28"/>
        </w:rPr>
        <w:t>№ 796-ХІІ</w:t>
      </w:r>
      <w:r w:rsidR="0084611F" w:rsidRPr="000A3FD4">
        <w:rPr>
          <w:rFonts w:ascii="Times New Roman" w:hAnsi="Times New Roman" w:cs="Times New Roman"/>
          <w:sz w:val="28"/>
          <w:szCs w:val="28"/>
        </w:rPr>
        <w:t xml:space="preserve">, а </w:t>
      </w:r>
      <w:proofErr w:type="spellStart"/>
      <w:r w:rsidR="0084611F" w:rsidRPr="000A3FD4">
        <w:rPr>
          <w:rFonts w:ascii="Times New Roman" w:hAnsi="Times New Roman" w:cs="Times New Roman"/>
          <w:sz w:val="28"/>
          <w:szCs w:val="28"/>
        </w:rPr>
        <w:t>не</w:t>
      </w:r>
      <w:r w:rsidR="00204B5B" w:rsidRPr="000A3FD4">
        <w:rPr>
          <w:rFonts w:ascii="Times New Roman" w:hAnsi="Times New Roman" w:cs="Times New Roman"/>
          <w:color w:val="000000"/>
          <w:sz w:val="28"/>
          <w:szCs w:val="28"/>
        </w:rPr>
        <w:t>нарахування</w:t>
      </w:r>
      <w:proofErr w:type="spellEnd"/>
      <w:r w:rsidR="00204B5B" w:rsidRPr="000A3FD4">
        <w:rPr>
          <w:rFonts w:ascii="Times New Roman" w:hAnsi="Times New Roman" w:cs="Times New Roman"/>
          <w:color w:val="000000"/>
          <w:sz w:val="28"/>
          <w:szCs w:val="28"/>
        </w:rPr>
        <w:t xml:space="preserve"> та виплата із 17 липня 2018 року підвищення до пенсії непрацюючим пенсіонерам, які проживають на територ</w:t>
      </w:r>
      <w:r w:rsidR="0084611F" w:rsidRPr="000A3FD4">
        <w:rPr>
          <w:rFonts w:ascii="Times New Roman" w:hAnsi="Times New Roman" w:cs="Times New Roman"/>
          <w:color w:val="000000"/>
          <w:sz w:val="28"/>
          <w:szCs w:val="28"/>
        </w:rPr>
        <w:t>ії радіоактивного забруднення, у</w:t>
      </w:r>
      <w:r w:rsidR="00204B5B" w:rsidRPr="000A3FD4">
        <w:rPr>
          <w:rFonts w:ascii="Times New Roman" w:hAnsi="Times New Roman" w:cs="Times New Roman"/>
          <w:color w:val="000000"/>
          <w:sz w:val="28"/>
          <w:szCs w:val="28"/>
        </w:rPr>
        <w:t xml:space="preserve"> розмірі, визначеному частиною другою статті 39 Закону № 796-ХІІ, у редакції, чинній до 01 січня 2015 року</w:t>
      </w:r>
      <w:r w:rsidR="00204B5B" w:rsidRPr="000A3FD4">
        <w:rPr>
          <w:rFonts w:ascii="Times New Roman" w:hAnsi="Times New Roman" w:cs="Times New Roman"/>
          <w:sz w:val="28"/>
          <w:szCs w:val="28"/>
        </w:rPr>
        <w:t>. Водночас, як вказав суд апеляційної інстанції, ця справа є типовою</w:t>
      </w:r>
      <w:r w:rsidRPr="000A3FD4">
        <w:rPr>
          <w:rFonts w:ascii="Times New Roman" w:hAnsi="Times New Roman" w:cs="Times New Roman"/>
          <w:sz w:val="28"/>
          <w:szCs w:val="28"/>
        </w:rPr>
        <w:t xml:space="preserve"> </w:t>
      </w:r>
      <w:r w:rsidR="0084611F" w:rsidRPr="000A3FD4">
        <w:rPr>
          <w:rFonts w:ascii="Times New Roman" w:hAnsi="Times New Roman" w:cs="Times New Roman"/>
          <w:sz w:val="28"/>
          <w:szCs w:val="28"/>
        </w:rPr>
        <w:t>відносно</w:t>
      </w:r>
      <w:r w:rsidRPr="000A3FD4">
        <w:rPr>
          <w:rFonts w:ascii="Times New Roman" w:hAnsi="Times New Roman" w:cs="Times New Roman"/>
          <w:sz w:val="28"/>
          <w:szCs w:val="28"/>
        </w:rPr>
        <w:t xml:space="preserve"> до спр</w:t>
      </w:r>
      <w:r w:rsidR="00204B5B" w:rsidRPr="000A3FD4">
        <w:rPr>
          <w:rFonts w:ascii="Times New Roman" w:hAnsi="Times New Roman" w:cs="Times New Roman"/>
          <w:sz w:val="28"/>
          <w:szCs w:val="28"/>
        </w:rPr>
        <w:t>ави №</w:t>
      </w:r>
      <w:r w:rsidR="0078391C" w:rsidRPr="000A3FD4">
        <w:rPr>
          <w:rFonts w:ascii="Times New Roman" w:hAnsi="Times New Roman" w:cs="Times New Roman"/>
          <w:sz w:val="28"/>
          <w:szCs w:val="28"/>
        </w:rPr>
        <w:t xml:space="preserve"> </w:t>
      </w:r>
      <w:r w:rsidR="00204B5B" w:rsidRPr="000A3FD4">
        <w:rPr>
          <w:rFonts w:ascii="Times New Roman" w:hAnsi="Times New Roman" w:cs="Times New Roman"/>
          <w:sz w:val="28"/>
          <w:szCs w:val="28"/>
        </w:rPr>
        <w:t>240/4946/18</w:t>
      </w:r>
      <w:r w:rsidRPr="000A3FD4">
        <w:rPr>
          <w:rFonts w:ascii="Times New Roman" w:hAnsi="Times New Roman" w:cs="Times New Roman"/>
          <w:sz w:val="28"/>
          <w:szCs w:val="28"/>
        </w:rPr>
        <w:t>, у зв’язку із тим, що особа позивається до Управління праці та соціального захисту населення Овруцької районної державної адміністрації Житомирської області;</w:t>
      </w:r>
    </w:p>
    <w:p w14:paraId="3D3FAF20" w14:textId="332DDA82" w:rsidR="0078391C" w:rsidRPr="000A3FD4" w:rsidRDefault="0078391C" w:rsidP="00B84CE8">
      <w:pPr>
        <w:pStyle w:val="a3"/>
        <w:numPr>
          <w:ilvl w:val="0"/>
          <w:numId w:val="1"/>
        </w:numPr>
        <w:ind w:left="0" w:firstLine="567"/>
        <w:rPr>
          <w:rFonts w:ascii="Times New Roman" w:hAnsi="Times New Roman" w:cs="Times New Roman"/>
          <w:sz w:val="28"/>
          <w:szCs w:val="28"/>
        </w:rPr>
      </w:pPr>
      <w:r w:rsidRPr="000A3FD4">
        <w:rPr>
          <w:rFonts w:ascii="Times New Roman" w:hAnsi="Times New Roman" w:cs="Times New Roman"/>
          <w:sz w:val="28"/>
          <w:szCs w:val="28"/>
        </w:rPr>
        <w:t>у справах № 120/2649/20-а предметом спору є отримання доплати до пенсії відповідно до ч. 2 </w:t>
      </w:r>
      <w:hyperlink r:id="rId24" w:anchor="62473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0A3FD4">
          <w:rPr>
            <w:rFonts w:ascii="Times New Roman" w:hAnsi="Times New Roman" w:cs="Times New Roman"/>
            <w:sz w:val="28"/>
            <w:szCs w:val="28"/>
          </w:rPr>
          <w:t>ст. 51 Закону № 796-ХІІ</w:t>
        </w:r>
      </w:hyperlink>
      <w:r w:rsidRPr="000A3FD4">
        <w:rPr>
          <w:rFonts w:ascii="Times New Roman" w:hAnsi="Times New Roman" w:cs="Times New Roman"/>
          <w:sz w:val="28"/>
          <w:szCs w:val="28"/>
        </w:rPr>
        <w:t> за шкоду</w:t>
      </w:r>
      <w:r w:rsidR="0084611F" w:rsidRPr="000A3FD4">
        <w:rPr>
          <w:rFonts w:ascii="Times New Roman" w:hAnsi="Times New Roman" w:cs="Times New Roman"/>
          <w:sz w:val="28"/>
          <w:szCs w:val="28"/>
        </w:rPr>
        <w:t>,</w:t>
      </w:r>
      <w:r w:rsidRPr="000A3FD4">
        <w:rPr>
          <w:rFonts w:ascii="Times New Roman" w:hAnsi="Times New Roman" w:cs="Times New Roman"/>
          <w:sz w:val="28"/>
          <w:szCs w:val="28"/>
        </w:rPr>
        <w:t xml:space="preserve"> заподіяну здоров`ю в розмірі  15 % мінімальної пенсії за віком від дня припинення таких виплат до зміни законодавства з урахуванням проведених виплат та доплати до пенсії відповідно до ч. 2 </w:t>
      </w:r>
      <w:hyperlink r:id="rId25" w:anchor="6247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0A3FD4">
          <w:rPr>
            <w:rFonts w:ascii="Times New Roman" w:hAnsi="Times New Roman" w:cs="Times New Roman"/>
            <w:sz w:val="28"/>
            <w:szCs w:val="28"/>
          </w:rPr>
          <w:t>ст. 56 Закону № 796-ХІІ</w:t>
        </w:r>
      </w:hyperlink>
      <w:r w:rsidRPr="000A3FD4">
        <w:rPr>
          <w:rFonts w:ascii="Times New Roman" w:hAnsi="Times New Roman" w:cs="Times New Roman"/>
          <w:sz w:val="28"/>
          <w:szCs w:val="28"/>
        </w:rPr>
        <w:t> в частині збільшення пенсії за кожен рік страхового стажу понад 15 років з урахуванням фактично проведених виплат за період від дня припинення таких виплат до зміни законодавства.</w:t>
      </w:r>
      <w:r w:rsidR="00525B0B" w:rsidRPr="000A3FD4">
        <w:rPr>
          <w:rFonts w:ascii="Times New Roman" w:hAnsi="Times New Roman" w:cs="Times New Roman"/>
          <w:sz w:val="28"/>
          <w:szCs w:val="28"/>
        </w:rPr>
        <w:t xml:space="preserve"> Водночас покладатися на  </w:t>
      </w:r>
      <w:r w:rsidRPr="000A3FD4">
        <w:rPr>
          <w:rFonts w:ascii="Times New Roman" w:hAnsi="Times New Roman" w:cs="Times New Roman"/>
          <w:sz w:val="28"/>
          <w:szCs w:val="28"/>
        </w:rPr>
        <w:t xml:space="preserve">висновки </w:t>
      </w:r>
      <w:r w:rsidR="00525B0B" w:rsidRPr="000A3FD4">
        <w:rPr>
          <w:rFonts w:ascii="Times New Roman" w:hAnsi="Times New Roman" w:cs="Times New Roman"/>
          <w:sz w:val="28"/>
          <w:szCs w:val="28"/>
        </w:rPr>
        <w:t>ВП ВС</w:t>
      </w:r>
      <w:r w:rsidR="0084611F" w:rsidRPr="000A3FD4">
        <w:rPr>
          <w:rFonts w:ascii="Times New Roman" w:hAnsi="Times New Roman" w:cs="Times New Roman"/>
          <w:sz w:val="28"/>
          <w:szCs w:val="28"/>
        </w:rPr>
        <w:t>,</w:t>
      </w:r>
      <w:r w:rsidR="00525B0B" w:rsidRPr="000A3FD4">
        <w:rPr>
          <w:rFonts w:ascii="Times New Roman" w:hAnsi="Times New Roman" w:cs="Times New Roman"/>
          <w:sz w:val="28"/>
          <w:szCs w:val="28"/>
        </w:rPr>
        <w:t xml:space="preserve"> </w:t>
      </w:r>
      <w:r w:rsidRPr="000A3FD4">
        <w:rPr>
          <w:rFonts w:ascii="Times New Roman" w:hAnsi="Times New Roman" w:cs="Times New Roman"/>
          <w:sz w:val="28"/>
          <w:szCs w:val="28"/>
        </w:rPr>
        <w:t xml:space="preserve">наведені у </w:t>
      </w:r>
      <w:r w:rsidR="00525B0B" w:rsidRPr="000A3FD4">
        <w:rPr>
          <w:rFonts w:ascii="Times New Roman" w:hAnsi="Times New Roman" w:cs="Times New Roman"/>
          <w:sz w:val="28"/>
          <w:szCs w:val="28"/>
        </w:rPr>
        <w:t>зразковій справі</w:t>
      </w:r>
      <w:r w:rsidRPr="000A3FD4">
        <w:rPr>
          <w:rFonts w:ascii="Times New Roman" w:hAnsi="Times New Roman" w:cs="Times New Roman"/>
          <w:sz w:val="28"/>
          <w:szCs w:val="28"/>
        </w:rPr>
        <w:t>, безпідставн</w:t>
      </w:r>
      <w:r w:rsidR="00525B0B" w:rsidRPr="000A3FD4">
        <w:rPr>
          <w:rFonts w:ascii="Times New Roman" w:hAnsi="Times New Roman" w:cs="Times New Roman"/>
          <w:sz w:val="28"/>
          <w:szCs w:val="28"/>
        </w:rPr>
        <w:t>о</w:t>
      </w:r>
      <w:r w:rsidRPr="000A3FD4">
        <w:rPr>
          <w:rFonts w:ascii="Times New Roman" w:hAnsi="Times New Roman" w:cs="Times New Roman"/>
          <w:sz w:val="28"/>
          <w:szCs w:val="28"/>
        </w:rPr>
        <w:t xml:space="preserve">, адже висновки </w:t>
      </w:r>
      <w:r w:rsidR="00525B0B" w:rsidRPr="000A3FD4">
        <w:rPr>
          <w:rFonts w:ascii="Times New Roman" w:hAnsi="Times New Roman" w:cs="Times New Roman"/>
          <w:sz w:val="28"/>
          <w:szCs w:val="28"/>
        </w:rPr>
        <w:t xml:space="preserve">ВП ВС </w:t>
      </w:r>
      <w:r w:rsidRPr="000A3FD4">
        <w:rPr>
          <w:rFonts w:ascii="Times New Roman" w:hAnsi="Times New Roman" w:cs="Times New Roman"/>
          <w:sz w:val="28"/>
          <w:szCs w:val="28"/>
        </w:rPr>
        <w:t>базувались на тому, що деякі положення Закону України №</w:t>
      </w:r>
      <w:r w:rsidR="00525B0B" w:rsidRPr="000A3FD4">
        <w:rPr>
          <w:rFonts w:ascii="Times New Roman" w:hAnsi="Times New Roman" w:cs="Times New Roman"/>
          <w:sz w:val="28"/>
          <w:szCs w:val="28"/>
        </w:rPr>
        <w:t xml:space="preserve"> </w:t>
      </w:r>
      <w:r w:rsidRPr="000A3FD4">
        <w:rPr>
          <w:rFonts w:ascii="Times New Roman" w:hAnsi="Times New Roman" w:cs="Times New Roman"/>
          <w:sz w:val="28"/>
          <w:szCs w:val="28"/>
        </w:rPr>
        <w:t>76-ІІІ від 28.12.2014, в тому числі підпункт 7 пункту 4 </w:t>
      </w:r>
      <w:hyperlink r:id="rId26" w:anchor="1495" w:tgtFrame="_blank" w:tooltip="Про загальнообов'язкове державне пенсійне страхування; нормативно-правовий акт № 1058-IV від 09.07.2003" w:history="1">
        <w:r w:rsidRPr="000A3FD4">
          <w:rPr>
            <w:rFonts w:ascii="Times New Roman" w:hAnsi="Times New Roman" w:cs="Times New Roman"/>
            <w:sz w:val="28"/>
            <w:szCs w:val="28"/>
          </w:rPr>
          <w:t>розділу 1 Закону</w:t>
        </w:r>
      </w:hyperlink>
      <w:r w:rsidRPr="000A3FD4">
        <w:rPr>
          <w:rFonts w:ascii="Times New Roman" w:hAnsi="Times New Roman" w:cs="Times New Roman"/>
          <w:sz w:val="28"/>
          <w:szCs w:val="28"/>
        </w:rPr>
        <w:t>, не відповідають </w:t>
      </w:r>
      <w:hyperlink r:id="rId27" w:tgtFrame="_blank" w:tooltip="КОНСТИТУЦІЯ УКРАЇНИ; нормативно-правовий акт № 254к/96-ВР від 28.06.1996" w:history="1">
        <w:r w:rsidRPr="000A3FD4">
          <w:rPr>
            <w:rFonts w:ascii="Times New Roman" w:hAnsi="Times New Roman" w:cs="Times New Roman"/>
            <w:sz w:val="28"/>
            <w:szCs w:val="28"/>
          </w:rPr>
          <w:t>Конституції України</w:t>
        </w:r>
      </w:hyperlink>
      <w:r w:rsidR="0084611F" w:rsidRPr="000A3FD4">
        <w:rPr>
          <w:rFonts w:ascii="Times New Roman" w:hAnsi="Times New Roman" w:cs="Times New Roman"/>
          <w:sz w:val="28"/>
          <w:szCs w:val="28"/>
        </w:rPr>
        <w:t> (є неконституційними). У</w:t>
      </w:r>
      <w:r w:rsidRPr="000A3FD4">
        <w:rPr>
          <w:rFonts w:ascii="Times New Roman" w:hAnsi="Times New Roman" w:cs="Times New Roman"/>
          <w:sz w:val="28"/>
          <w:szCs w:val="28"/>
        </w:rPr>
        <w:t xml:space="preserve"> свою чергу, </w:t>
      </w:r>
      <w:r w:rsidRPr="00445FD9">
        <w:rPr>
          <w:rFonts w:ascii="Times New Roman" w:hAnsi="Times New Roman" w:cs="Times New Roman"/>
          <w:sz w:val="28"/>
          <w:szCs w:val="28"/>
        </w:rPr>
        <w:t>негативної оцінки змінам, що внесені Законом України №</w:t>
      </w:r>
      <w:r w:rsidR="00525B0B" w:rsidRPr="00445FD9">
        <w:rPr>
          <w:rFonts w:ascii="Times New Roman" w:hAnsi="Times New Roman" w:cs="Times New Roman"/>
          <w:sz w:val="28"/>
          <w:szCs w:val="28"/>
        </w:rPr>
        <w:t xml:space="preserve"> </w:t>
      </w:r>
      <w:r w:rsidRPr="00445FD9">
        <w:rPr>
          <w:rFonts w:ascii="Times New Roman" w:hAnsi="Times New Roman" w:cs="Times New Roman"/>
          <w:sz w:val="28"/>
          <w:szCs w:val="28"/>
        </w:rPr>
        <w:t>76-ІІІ від 28.12.2014 до підпункту 10 пункту 4 </w:t>
      </w:r>
      <w:hyperlink r:id="rId28" w:anchor="1495" w:tgtFrame="_blank" w:tooltip="Про загальнообов'язкове державне пенсійне страхування; нормативно-правовий акт № 1058-IV від 09.07.2003" w:history="1">
        <w:r w:rsidRPr="00445FD9">
          <w:rPr>
            <w:rFonts w:ascii="Times New Roman" w:hAnsi="Times New Roman" w:cs="Times New Roman"/>
            <w:sz w:val="28"/>
            <w:szCs w:val="28"/>
          </w:rPr>
          <w:t>розділу 1 Закону</w:t>
        </w:r>
      </w:hyperlink>
      <w:r w:rsidRPr="00445FD9">
        <w:rPr>
          <w:rFonts w:ascii="Times New Roman" w:hAnsi="Times New Roman" w:cs="Times New Roman"/>
          <w:sz w:val="28"/>
          <w:szCs w:val="28"/>
        </w:rPr>
        <w:t>, як</w:t>
      </w:r>
      <w:r w:rsidR="0084611F" w:rsidRPr="00445FD9">
        <w:rPr>
          <w:rFonts w:ascii="Times New Roman" w:hAnsi="Times New Roman" w:cs="Times New Roman"/>
          <w:sz w:val="28"/>
          <w:szCs w:val="28"/>
        </w:rPr>
        <w:t>им</w:t>
      </w:r>
      <w:r w:rsidRPr="00445FD9">
        <w:rPr>
          <w:rFonts w:ascii="Times New Roman" w:hAnsi="Times New Roman" w:cs="Times New Roman"/>
          <w:sz w:val="28"/>
          <w:szCs w:val="28"/>
        </w:rPr>
        <w:t xml:space="preserve"> </w:t>
      </w:r>
      <w:proofErr w:type="spellStart"/>
      <w:r w:rsidRPr="00445FD9">
        <w:rPr>
          <w:rFonts w:ascii="Times New Roman" w:hAnsi="Times New Roman" w:cs="Times New Roman"/>
          <w:sz w:val="28"/>
          <w:szCs w:val="28"/>
        </w:rPr>
        <w:t>внесено</w:t>
      </w:r>
      <w:proofErr w:type="spellEnd"/>
      <w:r w:rsidRPr="00445FD9">
        <w:rPr>
          <w:rFonts w:ascii="Times New Roman" w:hAnsi="Times New Roman" w:cs="Times New Roman"/>
          <w:sz w:val="28"/>
          <w:szCs w:val="28"/>
        </w:rPr>
        <w:t xml:space="preserve"> зміни до </w:t>
      </w:r>
      <w:hyperlink r:id="rId29" w:anchor="62473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445FD9">
          <w:rPr>
            <w:rFonts w:ascii="Times New Roman" w:hAnsi="Times New Roman" w:cs="Times New Roman"/>
            <w:sz w:val="28"/>
            <w:szCs w:val="28"/>
          </w:rPr>
          <w:t>ст. 51 </w:t>
        </w:r>
      </w:hyperlink>
      <w:hyperlink r:id="rId30" w:anchor="62473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445FD9">
          <w:rPr>
            <w:rFonts w:ascii="Times New Roman" w:hAnsi="Times New Roman" w:cs="Times New Roman"/>
            <w:sz w:val="28"/>
            <w:szCs w:val="28"/>
          </w:rPr>
          <w:t>Закону № 796-ХІІ</w:t>
        </w:r>
      </w:hyperlink>
      <w:r w:rsidRPr="00445FD9">
        <w:rPr>
          <w:rFonts w:ascii="Times New Roman" w:hAnsi="Times New Roman" w:cs="Times New Roman"/>
          <w:sz w:val="28"/>
          <w:szCs w:val="28"/>
        </w:rPr>
        <w:t xml:space="preserve">, постанова </w:t>
      </w:r>
      <w:r w:rsidR="00525B0B" w:rsidRPr="00445FD9">
        <w:rPr>
          <w:rFonts w:ascii="Times New Roman" w:hAnsi="Times New Roman" w:cs="Times New Roman"/>
          <w:sz w:val="28"/>
          <w:szCs w:val="28"/>
        </w:rPr>
        <w:t xml:space="preserve">у </w:t>
      </w:r>
      <w:r w:rsidRPr="00445FD9">
        <w:rPr>
          <w:rFonts w:ascii="Times New Roman" w:hAnsi="Times New Roman" w:cs="Times New Roman"/>
          <w:sz w:val="28"/>
          <w:szCs w:val="28"/>
        </w:rPr>
        <w:t>справі №240/4937/18 не містить</w:t>
      </w:r>
      <w:r w:rsidRPr="000A3FD4">
        <w:rPr>
          <w:rFonts w:ascii="Times New Roman" w:hAnsi="Times New Roman" w:cs="Times New Roman"/>
          <w:sz w:val="28"/>
          <w:szCs w:val="28"/>
        </w:rPr>
        <w:t xml:space="preserve">, а </w:t>
      </w:r>
      <w:r w:rsidR="0084611F" w:rsidRPr="000A3FD4">
        <w:rPr>
          <w:rFonts w:ascii="Times New Roman" w:hAnsi="Times New Roman" w:cs="Times New Roman"/>
          <w:sz w:val="28"/>
          <w:szCs w:val="28"/>
        </w:rPr>
        <w:t>тому</w:t>
      </w:r>
      <w:r w:rsidRPr="000A3FD4">
        <w:rPr>
          <w:rFonts w:ascii="Times New Roman" w:hAnsi="Times New Roman" w:cs="Times New Roman"/>
          <w:sz w:val="28"/>
          <w:szCs w:val="28"/>
        </w:rPr>
        <w:t xml:space="preserve"> </w:t>
      </w:r>
      <w:r w:rsidR="0084611F" w:rsidRPr="000A3FD4">
        <w:rPr>
          <w:rFonts w:ascii="Times New Roman" w:hAnsi="Times New Roman" w:cs="Times New Roman"/>
          <w:sz w:val="28"/>
          <w:szCs w:val="28"/>
        </w:rPr>
        <w:t>у</w:t>
      </w:r>
      <w:r w:rsidRPr="000A3FD4">
        <w:rPr>
          <w:rFonts w:ascii="Times New Roman" w:hAnsi="Times New Roman" w:cs="Times New Roman"/>
          <w:sz w:val="28"/>
          <w:szCs w:val="28"/>
        </w:rPr>
        <w:t xml:space="preserve"> відповідача відсутні підстави для неврахування зазначених змін при визначенні права позивачки на отримання додаткових доплат до пенсії.</w:t>
      </w:r>
      <w:r w:rsidR="000C68C1" w:rsidRPr="000A3FD4">
        <w:rPr>
          <w:rFonts w:ascii="Times New Roman" w:hAnsi="Times New Roman" w:cs="Times New Roman"/>
          <w:sz w:val="28"/>
          <w:szCs w:val="28"/>
        </w:rPr>
        <w:t xml:space="preserve"> Таким чином, можна зробити висновки, що обставини наведених справ не є типовими. </w:t>
      </w:r>
    </w:p>
    <w:p w14:paraId="4F2E4042" w14:textId="77777777" w:rsidR="00B84CE8" w:rsidRPr="000A3FD4" w:rsidRDefault="00B84CE8" w:rsidP="00B84CE8">
      <w:pPr>
        <w:pStyle w:val="a3"/>
        <w:ind w:left="1069" w:firstLine="0"/>
        <w:rPr>
          <w:rFonts w:ascii="Times New Roman" w:hAnsi="Times New Roman" w:cs="Times New Roman"/>
          <w:sz w:val="28"/>
          <w:szCs w:val="28"/>
        </w:rPr>
      </w:pPr>
    </w:p>
    <w:p w14:paraId="38BA7406" w14:textId="19E42D53" w:rsidR="00B3054F" w:rsidRPr="000A3FD4" w:rsidRDefault="0084611F" w:rsidP="0084611F">
      <w:pPr>
        <w:pStyle w:val="a3"/>
        <w:numPr>
          <w:ilvl w:val="0"/>
          <w:numId w:val="1"/>
        </w:numPr>
        <w:rPr>
          <w:rFonts w:ascii="Times New Roman" w:hAnsi="Times New Roman" w:cs="Times New Roman"/>
          <w:i/>
          <w:sz w:val="28"/>
          <w:szCs w:val="28"/>
        </w:rPr>
      </w:pPr>
      <w:r w:rsidRPr="000A3FD4">
        <w:rPr>
          <w:rFonts w:ascii="Times New Roman" w:hAnsi="Times New Roman" w:cs="Times New Roman"/>
          <w:b/>
          <w:i/>
          <w:sz w:val="28"/>
          <w:szCs w:val="28"/>
        </w:rPr>
        <w:t>С</w:t>
      </w:r>
      <w:r w:rsidR="003E4C25" w:rsidRPr="000A3FD4">
        <w:rPr>
          <w:rFonts w:ascii="Times New Roman" w:hAnsi="Times New Roman" w:cs="Times New Roman"/>
          <w:b/>
          <w:i/>
          <w:sz w:val="28"/>
          <w:szCs w:val="28"/>
        </w:rPr>
        <w:t>прави</w:t>
      </w:r>
      <w:r w:rsidR="008C3D19" w:rsidRPr="000A3FD4">
        <w:rPr>
          <w:rFonts w:ascii="Times New Roman" w:hAnsi="Times New Roman" w:cs="Times New Roman"/>
          <w:b/>
          <w:i/>
          <w:sz w:val="28"/>
          <w:szCs w:val="28"/>
        </w:rPr>
        <w:t xml:space="preserve"> </w:t>
      </w:r>
      <w:r w:rsidR="00B3054F" w:rsidRPr="000A3FD4">
        <w:rPr>
          <w:rFonts w:ascii="Times New Roman" w:hAnsi="Times New Roman" w:cs="Times New Roman"/>
          <w:b/>
          <w:i/>
          <w:sz w:val="28"/>
          <w:szCs w:val="28"/>
        </w:rPr>
        <w:t xml:space="preserve">постраждалих внаслідок катастрофи на ЧАЕС до </w:t>
      </w:r>
      <w:r w:rsidR="00B3054F" w:rsidRPr="000A3FD4">
        <w:rPr>
          <w:rFonts w:ascii="Times New Roman" w:hAnsi="Times New Roman" w:cs="Times New Roman"/>
          <w:b/>
          <w:i/>
          <w:color w:val="000000"/>
          <w:sz w:val="28"/>
          <w:szCs w:val="28"/>
        </w:rPr>
        <w:t>Управління праці та соціального захисту населення</w:t>
      </w:r>
      <w:r w:rsidR="00B3054F" w:rsidRPr="000A3FD4">
        <w:rPr>
          <w:rFonts w:ascii="Times New Roman" w:hAnsi="Times New Roman" w:cs="Times New Roman"/>
          <w:b/>
          <w:i/>
          <w:sz w:val="28"/>
          <w:szCs w:val="28"/>
        </w:rPr>
        <w:t xml:space="preserve"> </w:t>
      </w:r>
      <w:r w:rsidR="008C3D19" w:rsidRPr="000A3FD4">
        <w:rPr>
          <w:rFonts w:ascii="Times New Roman" w:hAnsi="Times New Roman" w:cs="Times New Roman"/>
          <w:b/>
          <w:i/>
          <w:sz w:val="28"/>
          <w:szCs w:val="28"/>
        </w:rPr>
        <w:t xml:space="preserve">щодо </w:t>
      </w:r>
      <w:r w:rsidR="00B3054F" w:rsidRPr="000A3FD4">
        <w:rPr>
          <w:rFonts w:ascii="Times New Roman" w:hAnsi="Times New Roman" w:cs="Times New Roman"/>
          <w:b/>
          <w:i/>
          <w:sz w:val="28"/>
          <w:szCs w:val="28"/>
        </w:rPr>
        <w:t>нарахування та виплат</w:t>
      </w:r>
      <w:r w:rsidR="006D0BCE" w:rsidRPr="000A3FD4">
        <w:rPr>
          <w:rFonts w:ascii="Times New Roman" w:hAnsi="Times New Roman" w:cs="Times New Roman"/>
          <w:b/>
          <w:i/>
          <w:sz w:val="28"/>
          <w:szCs w:val="28"/>
        </w:rPr>
        <w:t>и</w:t>
      </w:r>
      <w:r w:rsidR="00B3054F" w:rsidRPr="000A3FD4">
        <w:rPr>
          <w:rFonts w:ascii="Times New Roman" w:hAnsi="Times New Roman" w:cs="Times New Roman"/>
          <w:b/>
          <w:i/>
          <w:sz w:val="28"/>
          <w:szCs w:val="28"/>
        </w:rPr>
        <w:t xml:space="preserve"> щомісячної грошової допомоги у зв'язку з обмеженням споживання продуктів харчування місцевого виробництва та особистого підсобного господарства</w:t>
      </w:r>
      <w:r w:rsidR="008C3D19" w:rsidRPr="000A3FD4">
        <w:rPr>
          <w:rFonts w:ascii="Times New Roman" w:hAnsi="Times New Roman" w:cs="Times New Roman"/>
          <w:b/>
          <w:i/>
          <w:sz w:val="28"/>
          <w:szCs w:val="28"/>
        </w:rPr>
        <w:t xml:space="preserve"> </w:t>
      </w:r>
      <w:r w:rsidR="008C3D19" w:rsidRPr="000A3FD4">
        <w:rPr>
          <w:rFonts w:ascii="Times New Roman" w:hAnsi="Times New Roman" w:cs="Times New Roman"/>
          <w:b/>
          <w:i/>
          <w:color w:val="000000"/>
          <w:sz w:val="28"/>
          <w:szCs w:val="28"/>
        </w:rPr>
        <w:t>(рішення ВС від 21.0</w:t>
      </w:r>
      <w:r w:rsidR="006D0BCE" w:rsidRPr="000A3FD4">
        <w:rPr>
          <w:rFonts w:ascii="Times New Roman" w:hAnsi="Times New Roman" w:cs="Times New Roman"/>
          <w:b/>
          <w:i/>
          <w:color w:val="000000"/>
          <w:sz w:val="28"/>
          <w:szCs w:val="28"/>
        </w:rPr>
        <w:t>1.2019 у</w:t>
      </w:r>
      <w:r w:rsidR="008C3D19" w:rsidRPr="000A3FD4">
        <w:rPr>
          <w:rFonts w:ascii="Times New Roman" w:hAnsi="Times New Roman" w:cs="Times New Roman"/>
          <w:b/>
          <w:i/>
          <w:color w:val="000000"/>
          <w:sz w:val="28"/>
          <w:szCs w:val="28"/>
        </w:rPr>
        <w:t xml:space="preserve"> справі №</w:t>
      </w:r>
      <w:r w:rsidR="009D1EE6" w:rsidRPr="000A3FD4">
        <w:rPr>
          <w:rFonts w:ascii="Times New Roman" w:hAnsi="Times New Roman" w:cs="Times New Roman"/>
          <w:b/>
          <w:i/>
          <w:color w:val="000000"/>
          <w:sz w:val="28"/>
          <w:szCs w:val="28"/>
        </w:rPr>
        <w:t xml:space="preserve"> </w:t>
      </w:r>
      <w:r w:rsidR="008C3D19" w:rsidRPr="000A3FD4">
        <w:rPr>
          <w:rFonts w:ascii="Times New Roman" w:hAnsi="Times New Roman" w:cs="Times New Roman"/>
          <w:b/>
          <w:i/>
          <w:color w:val="000000"/>
          <w:sz w:val="28"/>
          <w:szCs w:val="28"/>
        </w:rPr>
        <w:t>240/4946/18, скасовано постановою ВП ВС від 11.12.2019</w:t>
      </w:r>
      <w:r w:rsidR="009D3D10" w:rsidRPr="000A3FD4">
        <w:rPr>
          <w:rFonts w:ascii="Times New Roman" w:hAnsi="Times New Roman" w:cs="Times New Roman"/>
          <w:b/>
          <w:i/>
          <w:color w:val="000000"/>
          <w:sz w:val="28"/>
          <w:szCs w:val="28"/>
        </w:rPr>
        <w:t xml:space="preserve"> змінено в резолютивній частині</w:t>
      </w:r>
      <w:r w:rsidR="008C3D19" w:rsidRPr="000A3FD4">
        <w:rPr>
          <w:rFonts w:ascii="Times New Roman" w:hAnsi="Times New Roman" w:cs="Times New Roman"/>
          <w:b/>
          <w:i/>
          <w:color w:val="000000"/>
          <w:sz w:val="28"/>
          <w:szCs w:val="28"/>
        </w:rPr>
        <w:t>)</w:t>
      </w:r>
      <w:r w:rsidR="009D3D10" w:rsidRPr="000A3FD4">
        <w:rPr>
          <w:rFonts w:ascii="Times New Roman" w:hAnsi="Times New Roman" w:cs="Times New Roman"/>
          <w:b/>
          <w:i/>
          <w:color w:val="000000"/>
          <w:sz w:val="28"/>
          <w:szCs w:val="28"/>
        </w:rPr>
        <w:t xml:space="preserve"> </w:t>
      </w:r>
      <w:r w:rsidR="00B3054F" w:rsidRPr="000A3FD4">
        <w:rPr>
          <w:rFonts w:ascii="Times New Roman" w:hAnsi="Times New Roman" w:cs="Times New Roman"/>
          <w:b/>
          <w:i/>
          <w:color w:val="000000"/>
          <w:sz w:val="28"/>
          <w:szCs w:val="28"/>
        </w:rPr>
        <w:t xml:space="preserve"> </w:t>
      </w:r>
    </w:p>
    <w:p w14:paraId="34E94445" w14:textId="77777777" w:rsidR="00B3054F" w:rsidRPr="000A3FD4" w:rsidRDefault="00B3054F" w:rsidP="00B3054F">
      <w:pPr>
        <w:pStyle w:val="a3"/>
        <w:rPr>
          <w:rFonts w:ascii="Times New Roman" w:hAnsi="Times New Roman" w:cs="Times New Roman"/>
          <w:sz w:val="28"/>
          <w:szCs w:val="28"/>
        </w:rPr>
      </w:pPr>
    </w:p>
    <w:p w14:paraId="6132C1EF" w14:textId="6401D22F" w:rsidR="00032EA7" w:rsidRPr="000A3FD4" w:rsidRDefault="00032EA7" w:rsidP="00B3054F">
      <w:pPr>
        <w:rPr>
          <w:rFonts w:ascii="Times New Roman" w:hAnsi="Times New Roman" w:cs="Times New Roman"/>
          <w:sz w:val="28"/>
          <w:szCs w:val="28"/>
        </w:rPr>
      </w:pPr>
      <w:r w:rsidRPr="000A3FD4">
        <w:rPr>
          <w:rFonts w:ascii="Times New Roman" w:hAnsi="Times New Roman" w:cs="Times New Roman"/>
          <w:sz w:val="28"/>
          <w:szCs w:val="28"/>
        </w:rPr>
        <w:t>Ознаки типових справ</w:t>
      </w:r>
      <w:r w:rsidR="00160B39" w:rsidRPr="000A3FD4">
        <w:rPr>
          <w:rFonts w:ascii="Times New Roman" w:hAnsi="Times New Roman" w:cs="Times New Roman"/>
          <w:sz w:val="28"/>
          <w:szCs w:val="28"/>
        </w:rPr>
        <w:t>:</w:t>
      </w:r>
    </w:p>
    <w:p w14:paraId="7346E302" w14:textId="187F4A77" w:rsidR="00032EA7" w:rsidRPr="000A3FD4" w:rsidRDefault="00032EA7" w:rsidP="00032EA7">
      <w:pPr>
        <w:rPr>
          <w:rFonts w:ascii="Times New Roman" w:hAnsi="Times New Roman" w:cs="Times New Roman"/>
          <w:sz w:val="28"/>
          <w:szCs w:val="28"/>
        </w:rPr>
      </w:pPr>
      <w:r w:rsidRPr="000A3FD4">
        <w:rPr>
          <w:rFonts w:ascii="Times New Roman" w:hAnsi="Times New Roman" w:cs="Times New Roman"/>
          <w:sz w:val="28"/>
          <w:szCs w:val="28"/>
        </w:rPr>
        <w:t>1) позивач: особа, яка має статус особи, яка постраждала внаслідок Чорнобильської катастрофи, та проживає в населеному пункті, жителям яких з 1 квітня 1991 року виплачується щомісячна грошова допомога у зв'язку з обмеженням споживання продуктів харчування місцевого виробництва і особистого підсобного господарства, відповідно до додатку 2 постанови Кабінету Міністрів Української РСР від 23 липня 1991 року № 106</w:t>
      </w:r>
      <w:r w:rsidR="00EF6404" w:rsidRPr="000A3FD4">
        <w:rPr>
          <w:rFonts w:ascii="Times New Roman" w:hAnsi="Times New Roman" w:cs="Times New Roman"/>
          <w:sz w:val="28"/>
          <w:szCs w:val="28"/>
        </w:rPr>
        <w:t xml:space="preserve"> </w:t>
      </w:r>
      <w:r w:rsidR="00E948A7" w:rsidRPr="000A3FD4">
        <w:rPr>
          <w:rFonts w:ascii="Times New Roman" w:hAnsi="Times New Roman" w:cs="Times New Roman"/>
          <w:sz w:val="28"/>
          <w:szCs w:val="28"/>
        </w:rPr>
        <w:t>«</w:t>
      </w:r>
      <w:r w:rsidR="00EF6404" w:rsidRPr="000A3FD4">
        <w:rPr>
          <w:rFonts w:ascii="Times New Roman" w:hAnsi="Times New Roman" w:cs="Times New Roman"/>
          <w:sz w:val="28"/>
          <w:szCs w:val="28"/>
        </w:rPr>
        <w:t xml:space="preserve">Про </w:t>
      </w:r>
      <w:r w:rsidR="00EF6404" w:rsidRPr="000A3FD4">
        <w:rPr>
          <w:rFonts w:ascii="Times New Roman" w:hAnsi="Times New Roman" w:cs="Times New Roman"/>
          <w:sz w:val="28"/>
          <w:szCs w:val="28"/>
        </w:rPr>
        <w:lastRenderedPageBreak/>
        <w:t>організацію виконання постанов Верховної Ради Української РСР про порядок введення в дію законів</w:t>
      </w:r>
      <w:r w:rsidR="002C170D" w:rsidRPr="000A3FD4">
        <w:rPr>
          <w:rFonts w:ascii="Times New Roman" w:hAnsi="Times New Roman" w:cs="Times New Roman"/>
          <w:sz w:val="28"/>
          <w:szCs w:val="28"/>
        </w:rPr>
        <w:t xml:space="preserve"> </w:t>
      </w:r>
      <w:r w:rsidR="00EF6404" w:rsidRPr="000A3FD4">
        <w:rPr>
          <w:rFonts w:ascii="Times New Roman" w:hAnsi="Times New Roman" w:cs="Times New Roman"/>
          <w:sz w:val="28"/>
          <w:szCs w:val="28"/>
        </w:rPr>
        <w:t>Української РСР "Про правовий режим території, що зазнала радіоактивного забруднення внаслідок Чорнобильської катастрофи" та "Про статус і соціальний захист громадян, які постраждали внаслідок чорнобильської катастрофи"</w:t>
      </w:r>
      <w:r w:rsidR="002C170D" w:rsidRPr="000A3FD4">
        <w:rPr>
          <w:rFonts w:ascii="Times New Roman" w:hAnsi="Times New Roman" w:cs="Times New Roman"/>
          <w:sz w:val="28"/>
          <w:szCs w:val="28"/>
        </w:rPr>
        <w:t xml:space="preserve"> (далі – постанова № 106)</w:t>
      </w:r>
      <w:r w:rsidRPr="000A3FD4">
        <w:rPr>
          <w:rFonts w:ascii="Times New Roman" w:hAnsi="Times New Roman" w:cs="Times New Roman"/>
          <w:sz w:val="28"/>
          <w:szCs w:val="28"/>
        </w:rPr>
        <w:t>;</w:t>
      </w:r>
    </w:p>
    <w:p w14:paraId="017FC73B" w14:textId="77777777" w:rsidR="00032EA7" w:rsidRPr="000A3FD4" w:rsidRDefault="00032EA7" w:rsidP="00032EA7">
      <w:pPr>
        <w:rPr>
          <w:rFonts w:ascii="Times New Roman" w:hAnsi="Times New Roman" w:cs="Times New Roman"/>
          <w:sz w:val="28"/>
          <w:szCs w:val="28"/>
        </w:rPr>
      </w:pPr>
      <w:r w:rsidRPr="000A3FD4">
        <w:rPr>
          <w:rFonts w:ascii="Times New Roman" w:hAnsi="Times New Roman" w:cs="Times New Roman"/>
          <w:sz w:val="28"/>
          <w:szCs w:val="28"/>
        </w:rPr>
        <w:t>2) відповідач: Управління праці та соціального захисту населення районної державної адміністрації, на обліку якого перебуває позивач;</w:t>
      </w:r>
    </w:p>
    <w:p w14:paraId="1E0ACD85" w14:textId="77777777" w:rsidR="00032EA7" w:rsidRPr="000A3FD4" w:rsidRDefault="00032EA7" w:rsidP="00032EA7">
      <w:pPr>
        <w:rPr>
          <w:rFonts w:ascii="Times New Roman" w:hAnsi="Times New Roman" w:cs="Times New Roman"/>
          <w:sz w:val="28"/>
          <w:szCs w:val="28"/>
        </w:rPr>
      </w:pPr>
      <w:r w:rsidRPr="000A3FD4">
        <w:rPr>
          <w:rFonts w:ascii="Times New Roman" w:hAnsi="Times New Roman" w:cs="Times New Roman"/>
          <w:sz w:val="28"/>
          <w:szCs w:val="28"/>
        </w:rPr>
        <w:t>3) предмет спору: нарахування та виплата щомісячної грошової допомоги у зв'язку з обмеженням споживання продуктів харчування місцевого виробництва та особистого підсобного господарства, встановленої статтею 37 Закону України «Про статус і соціальний захист громадян, які постраждали внаслідок Чорнобильської катастрофи».</w:t>
      </w:r>
    </w:p>
    <w:p w14:paraId="1F7B2BCE" w14:textId="3E8C8CFD" w:rsidR="00F34B01" w:rsidRPr="000A3FD4" w:rsidRDefault="00032EA7" w:rsidP="00032EA7">
      <w:pPr>
        <w:rPr>
          <w:rFonts w:ascii="Times New Roman" w:hAnsi="Times New Roman" w:cs="Times New Roman"/>
          <w:sz w:val="28"/>
          <w:szCs w:val="28"/>
        </w:rPr>
      </w:pPr>
      <w:r w:rsidRPr="000A3FD4">
        <w:rPr>
          <w:rFonts w:ascii="Times New Roman" w:hAnsi="Times New Roman" w:cs="Times New Roman"/>
          <w:sz w:val="28"/>
          <w:szCs w:val="28"/>
        </w:rPr>
        <w:t xml:space="preserve">Висновки Верховного Суду у цій зразковій справі </w:t>
      </w:r>
      <w:r w:rsidR="00D17FF4" w:rsidRPr="000A3FD4">
        <w:rPr>
          <w:rFonts w:ascii="Times New Roman" w:hAnsi="Times New Roman" w:cs="Times New Roman"/>
          <w:sz w:val="28"/>
          <w:szCs w:val="28"/>
        </w:rPr>
        <w:t xml:space="preserve">потрібно </w:t>
      </w:r>
      <w:r w:rsidRPr="000A3FD4">
        <w:rPr>
          <w:rFonts w:ascii="Times New Roman" w:hAnsi="Times New Roman" w:cs="Times New Roman"/>
          <w:sz w:val="28"/>
          <w:szCs w:val="28"/>
        </w:rPr>
        <w:t>застос</w:t>
      </w:r>
      <w:r w:rsidR="00D17FF4" w:rsidRPr="000A3FD4">
        <w:rPr>
          <w:rFonts w:ascii="Times New Roman" w:hAnsi="Times New Roman" w:cs="Times New Roman"/>
          <w:sz w:val="28"/>
          <w:szCs w:val="28"/>
        </w:rPr>
        <w:t>ов</w:t>
      </w:r>
      <w:r w:rsidRPr="000A3FD4">
        <w:rPr>
          <w:rFonts w:ascii="Times New Roman" w:hAnsi="Times New Roman" w:cs="Times New Roman"/>
          <w:sz w:val="28"/>
          <w:szCs w:val="28"/>
        </w:rPr>
        <w:t>у</w:t>
      </w:r>
      <w:r w:rsidR="00D17FF4" w:rsidRPr="000A3FD4">
        <w:rPr>
          <w:rFonts w:ascii="Times New Roman" w:hAnsi="Times New Roman" w:cs="Times New Roman"/>
          <w:sz w:val="28"/>
          <w:szCs w:val="28"/>
        </w:rPr>
        <w:t xml:space="preserve">вати </w:t>
      </w:r>
      <w:r w:rsidRPr="000A3FD4">
        <w:rPr>
          <w:rFonts w:ascii="Times New Roman" w:hAnsi="Times New Roman" w:cs="Times New Roman"/>
          <w:sz w:val="28"/>
          <w:szCs w:val="28"/>
        </w:rPr>
        <w:t>в адміністративних справах щодо звернення осіб, які мають статус осіб, які постраждали внаслідок Чорнобильської катастрофи, та проживають в населених пунктах, жителям яких з 1 квітня 1991 року виплачується щомісячна грошова допомога у зв'язку з обмеженням споживання продуктів харчування місцевого виробництва і особистого підсобного господарства, відповідно до додатку 2 постанови Кабінету Міністрів Української РСР від 23 липня 1991 року № 106, з адміністративними позовами до Управлінь праці та соціального захисту населення районних державних адміністрацій, на обліку яких перебувають позивачі, з позовними вимогами щодо нарахування та виплати щомісячної грошової допомоги у зв'язку з обмеженням споживання продуктів харчування місцевого виробництва та особистого підсобного господарства, встановленої статтею 37 Закону України «Про статус і соціальний захист громадян, які постраждали внаслідок Чорнобильської катастрофи».</w:t>
      </w:r>
    </w:p>
    <w:p w14:paraId="534C3D90" w14:textId="314270C5" w:rsidR="00156EDD" w:rsidRPr="000A3FD4" w:rsidRDefault="00E74A09" w:rsidP="00156EDD">
      <w:pPr>
        <w:rPr>
          <w:rFonts w:ascii="Times New Roman" w:hAnsi="Times New Roman" w:cs="Times New Roman"/>
          <w:sz w:val="28"/>
          <w:szCs w:val="28"/>
        </w:rPr>
      </w:pPr>
      <w:r w:rsidRPr="000A3FD4">
        <w:rPr>
          <w:rFonts w:ascii="Times New Roman" w:hAnsi="Times New Roman" w:cs="Times New Roman"/>
          <w:b/>
          <w:sz w:val="28"/>
          <w:szCs w:val="28"/>
        </w:rPr>
        <w:t>Сьоми</w:t>
      </w:r>
      <w:r w:rsidR="00EF6404"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апеляційни</w:t>
      </w:r>
      <w:r w:rsidR="00EF6404"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адміністративни</w:t>
      </w:r>
      <w:r w:rsidR="00EF6404"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суд прийня</w:t>
      </w:r>
      <w:r w:rsidR="00EF6404" w:rsidRPr="000A3FD4">
        <w:rPr>
          <w:rFonts w:ascii="Times New Roman" w:hAnsi="Times New Roman" w:cs="Times New Roman"/>
          <w:b/>
          <w:sz w:val="28"/>
          <w:szCs w:val="28"/>
        </w:rPr>
        <w:t>в</w:t>
      </w:r>
      <w:r w:rsidRPr="000A3FD4">
        <w:rPr>
          <w:rFonts w:ascii="Times New Roman" w:hAnsi="Times New Roman" w:cs="Times New Roman"/>
          <w:b/>
          <w:sz w:val="28"/>
          <w:szCs w:val="28"/>
        </w:rPr>
        <w:t xml:space="preserve"> 29 рішень</w:t>
      </w:r>
      <w:r w:rsidR="00EF6404" w:rsidRPr="000A3FD4">
        <w:rPr>
          <w:rFonts w:ascii="Times New Roman" w:hAnsi="Times New Roman" w:cs="Times New Roman"/>
          <w:b/>
          <w:sz w:val="28"/>
          <w:szCs w:val="28"/>
        </w:rPr>
        <w:t xml:space="preserve"> з посиланням на цю</w:t>
      </w:r>
      <w:r w:rsidRPr="000A3FD4">
        <w:rPr>
          <w:rFonts w:ascii="Times New Roman" w:hAnsi="Times New Roman" w:cs="Times New Roman"/>
          <w:b/>
          <w:sz w:val="28"/>
          <w:szCs w:val="28"/>
        </w:rPr>
        <w:t xml:space="preserve"> зразкову справу. </w:t>
      </w:r>
      <w:r w:rsidR="00CD7DAE" w:rsidRPr="000A3FD4">
        <w:rPr>
          <w:rFonts w:ascii="Times New Roman" w:hAnsi="Times New Roman" w:cs="Times New Roman"/>
          <w:sz w:val="28"/>
          <w:szCs w:val="28"/>
        </w:rPr>
        <w:t>За резуль</w:t>
      </w:r>
      <w:r w:rsidR="00E63F4B" w:rsidRPr="000A3FD4">
        <w:rPr>
          <w:rFonts w:ascii="Times New Roman" w:hAnsi="Times New Roman" w:cs="Times New Roman"/>
          <w:sz w:val="28"/>
          <w:szCs w:val="28"/>
        </w:rPr>
        <w:t>татами розгляду справ, суд скас</w:t>
      </w:r>
      <w:r w:rsidR="00CD7DAE" w:rsidRPr="000A3FD4">
        <w:rPr>
          <w:rFonts w:ascii="Times New Roman" w:hAnsi="Times New Roman" w:cs="Times New Roman"/>
          <w:sz w:val="28"/>
          <w:szCs w:val="28"/>
        </w:rPr>
        <w:t>ував 16</w:t>
      </w:r>
      <w:r w:rsidR="00EF6404" w:rsidRPr="000A3FD4">
        <w:rPr>
          <w:rFonts w:ascii="Times New Roman" w:hAnsi="Times New Roman" w:cs="Times New Roman"/>
          <w:sz w:val="28"/>
          <w:szCs w:val="28"/>
        </w:rPr>
        <w:t xml:space="preserve"> рішень суду першої</w:t>
      </w:r>
      <w:r w:rsidR="00CD7DAE" w:rsidRPr="000A3FD4">
        <w:rPr>
          <w:rFonts w:ascii="Times New Roman" w:hAnsi="Times New Roman" w:cs="Times New Roman"/>
          <w:sz w:val="28"/>
          <w:szCs w:val="28"/>
        </w:rPr>
        <w:t xml:space="preserve"> інстанції у зв’язку із неврахуванням правов</w:t>
      </w:r>
      <w:r w:rsidR="002037A4" w:rsidRPr="000A3FD4">
        <w:rPr>
          <w:rFonts w:ascii="Times New Roman" w:hAnsi="Times New Roman" w:cs="Times New Roman"/>
          <w:sz w:val="28"/>
          <w:szCs w:val="28"/>
        </w:rPr>
        <w:t>их висновків у зразковій справі, а 13</w:t>
      </w:r>
      <w:r w:rsidR="00D17FF4" w:rsidRPr="000A3FD4">
        <w:rPr>
          <w:rFonts w:ascii="Times New Roman" w:hAnsi="Times New Roman" w:cs="Times New Roman"/>
          <w:sz w:val="28"/>
          <w:szCs w:val="28"/>
        </w:rPr>
        <w:t xml:space="preserve"> –</w:t>
      </w:r>
      <w:r w:rsidR="002037A4" w:rsidRPr="000A3FD4">
        <w:rPr>
          <w:rFonts w:ascii="Times New Roman" w:hAnsi="Times New Roman" w:cs="Times New Roman"/>
          <w:sz w:val="28"/>
          <w:szCs w:val="28"/>
        </w:rPr>
        <w:t xml:space="preserve"> залишив без змін.</w:t>
      </w:r>
    </w:p>
    <w:p w14:paraId="2EE29697" w14:textId="674866D0" w:rsidR="009353EF" w:rsidRPr="000A3FD4" w:rsidRDefault="00866469" w:rsidP="00156EDD">
      <w:pPr>
        <w:rPr>
          <w:rFonts w:ascii="Times New Roman" w:hAnsi="Times New Roman" w:cs="Times New Roman"/>
          <w:sz w:val="28"/>
          <w:szCs w:val="28"/>
        </w:rPr>
      </w:pPr>
      <w:r w:rsidRPr="000A3FD4">
        <w:rPr>
          <w:rFonts w:ascii="Times New Roman" w:hAnsi="Times New Roman" w:cs="Times New Roman"/>
          <w:sz w:val="28"/>
          <w:szCs w:val="28"/>
        </w:rPr>
        <w:t xml:space="preserve">Проте в судовій практиці наявні випадки, коли рішення суду першої інстанції скасовані за інших підстав, ніж неврахування правових висновків у зразковій справі. </w:t>
      </w:r>
      <w:r w:rsidR="0001039A" w:rsidRPr="000A3FD4">
        <w:rPr>
          <w:rFonts w:ascii="Times New Roman" w:hAnsi="Times New Roman" w:cs="Times New Roman"/>
          <w:sz w:val="28"/>
          <w:szCs w:val="28"/>
        </w:rPr>
        <w:t>Наприклад</w:t>
      </w:r>
      <w:r w:rsidRPr="000A3FD4">
        <w:rPr>
          <w:rFonts w:ascii="Times New Roman" w:hAnsi="Times New Roman" w:cs="Times New Roman"/>
          <w:sz w:val="28"/>
          <w:szCs w:val="28"/>
        </w:rPr>
        <w:t>,</w:t>
      </w:r>
      <w:r w:rsidR="0001039A" w:rsidRPr="000A3FD4">
        <w:rPr>
          <w:rFonts w:ascii="Times New Roman" w:hAnsi="Times New Roman" w:cs="Times New Roman"/>
          <w:sz w:val="28"/>
          <w:szCs w:val="28"/>
        </w:rPr>
        <w:t xml:space="preserve"> у</w:t>
      </w:r>
      <w:r w:rsidR="00F95E09" w:rsidRPr="000A3FD4">
        <w:rPr>
          <w:rFonts w:ascii="Times New Roman" w:hAnsi="Times New Roman" w:cs="Times New Roman"/>
          <w:sz w:val="28"/>
          <w:szCs w:val="28"/>
        </w:rPr>
        <w:t xml:space="preserve"> справі №</w:t>
      </w:r>
      <w:r w:rsidR="0044512A" w:rsidRPr="000A3FD4">
        <w:rPr>
          <w:rFonts w:ascii="Times New Roman" w:hAnsi="Times New Roman" w:cs="Times New Roman"/>
          <w:sz w:val="28"/>
          <w:szCs w:val="28"/>
        </w:rPr>
        <w:t xml:space="preserve"> </w:t>
      </w:r>
      <w:r w:rsidR="00F95E09" w:rsidRPr="000A3FD4">
        <w:rPr>
          <w:rFonts w:ascii="Times New Roman" w:hAnsi="Times New Roman" w:cs="Times New Roman"/>
          <w:sz w:val="28"/>
          <w:szCs w:val="28"/>
        </w:rPr>
        <w:t>240/18092/20</w:t>
      </w:r>
      <w:r w:rsidR="0001039A" w:rsidRPr="000A3FD4">
        <w:rPr>
          <w:rFonts w:ascii="Times New Roman" w:hAnsi="Times New Roman" w:cs="Times New Roman"/>
          <w:sz w:val="28"/>
          <w:szCs w:val="28"/>
        </w:rPr>
        <w:t xml:space="preserve"> апеляційний суд скасував рішення суду першої інстанції. Так, т</w:t>
      </w:r>
      <w:r w:rsidR="009353EF" w:rsidRPr="000A3FD4">
        <w:rPr>
          <w:rFonts w:ascii="Times New Roman" w:hAnsi="Times New Roman" w:cs="Times New Roman"/>
          <w:sz w:val="28"/>
          <w:szCs w:val="28"/>
        </w:rPr>
        <w:t xml:space="preserve">вердження суду першої інстанції, що апелянт не перебуває на обліку в Управлінні праці та соціального захисту населення </w:t>
      </w:r>
      <w:proofErr w:type="spellStart"/>
      <w:r w:rsidR="009353EF" w:rsidRPr="000A3FD4">
        <w:rPr>
          <w:rFonts w:ascii="Times New Roman" w:hAnsi="Times New Roman" w:cs="Times New Roman"/>
          <w:sz w:val="28"/>
          <w:szCs w:val="28"/>
        </w:rPr>
        <w:t>Народицької</w:t>
      </w:r>
      <w:proofErr w:type="spellEnd"/>
      <w:r w:rsidR="009353EF" w:rsidRPr="000A3FD4">
        <w:rPr>
          <w:rFonts w:ascii="Times New Roman" w:hAnsi="Times New Roman" w:cs="Times New Roman"/>
          <w:sz w:val="28"/>
          <w:szCs w:val="28"/>
        </w:rPr>
        <w:t xml:space="preserve"> районної державної адміністрації Житомирської області, а тому не має права для отримання вказаної вище допомоги, то колегія суддів не прий</w:t>
      </w:r>
      <w:r w:rsidR="0001039A" w:rsidRPr="000A3FD4">
        <w:rPr>
          <w:rFonts w:ascii="Times New Roman" w:hAnsi="Times New Roman" w:cs="Times New Roman"/>
          <w:sz w:val="28"/>
          <w:szCs w:val="28"/>
        </w:rPr>
        <w:t>няла</w:t>
      </w:r>
      <w:r w:rsidR="009353EF" w:rsidRPr="000A3FD4">
        <w:rPr>
          <w:rFonts w:ascii="Times New Roman" w:hAnsi="Times New Roman" w:cs="Times New Roman"/>
          <w:sz w:val="28"/>
          <w:szCs w:val="28"/>
        </w:rPr>
        <w:t xml:space="preserve"> до уваги, </w:t>
      </w:r>
      <w:r w:rsidR="00D17FF4" w:rsidRPr="000A3FD4">
        <w:rPr>
          <w:rFonts w:ascii="Times New Roman" w:hAnsi="Times New Roman" w:cs="Times New Roman"/>
          <w:sz w:val="28"/>
          <w:szCs w:val="28"/>
        </w:rPr>
        <w:t>оскільки</w:t>
      </w:r>
      <w:r w:rsidR="009353EF" w:rsidRPr="000A3FD4">
        <w:rPr>
          <w:rFonts w:ascii="Times New Roman" w:hAnsi="Times New Roman" w:cs="Times New Roman"/>
          <w:sz w:val="28"/>
          <w:szCs w:val="28"/>
        </w:rPr>
        <w:t xml:space="preserve"> чинним законодавством не передбачено</w:t>
      </w:r>
      <w:r w:rsidR="0001039A" w:rsidRPr="000A3FD4">
        <w:rPr>
          <w:rFonts w:ascii="Times New Roman" w:hAnsi="Times New Roman" w:cs="Times New Roman"/>
          <w:sz w:val="28"/>
          <w:szCs w:val="28"/>
        </w:rPr>
        <w:t xml:space="preserve"> прямої залежності права отриман</w:t>
      </w:r>
      <w:r w:rsidR="009353EF" w:rsidRPr="000A3FD4">
        <w:rPr>
          <w:rFonts w:ascii="Times New Roman" w:hAnsi="Times New Roman" w:cs="Times New Roman"/>
          <w:sz w:val="28"/>
          <w:szCs w:val="28"/>
        </w:rPr>
        <w:t>ня допомоги від факту перебування особи на обліку в органах праці та соціального захисту населення.</w:t>
      </w:r>
    </w:p>
    <w:p w14:paraId="45B7F5C6" w14:textId="3FE29D66" w:rsidR="009353EF" w:rsidRPr="000A3FD4" w:rsidRDefault="00866469" w:rsidP="00156EDD">
      <w:pPr>
        <w:rPr>
          <w:rFonts w:ascii="Times New Roman" w:hAnsi="Times New Roman" w:cs="Times New Roman"/>
          <w:sz w:val="28"/>
          <w:szCs w:val="28"/>
        </w:rPr>
      </w:pPr>
      <w:r w:rsidRPr="000A3FD4">
        <w:rPr>
          <w:rFonts w:ascii="Times New Roman" w:hAnsi="Times New Roman" w:cs="Times New Roman"/>
          <w:sz w:val="28"/>
          <w:szCs w:val="28"/>
        </w:rPr>
        <w:t>Крім того апеляційний суд вказав, що в</w:t>
      </w:r>
      <w:r w:rsidR="009353EF" w:rsidRPr="000A3FD4">
        <w:rPr>
          <w:rFonts w:ascii="Times New Roman" w:hAnsi="Times New Roman" w:cs="Times New Roman"/>
          <w:sz w:val="28"/>
          <w:szCs w:val="28"/>
        </w:rPr>
        <w:t>исновки суду першої інстанції</w:t>
      </w:r>
      <w:r w:rsidR="00D17FF4" w:rsidRPr="000A3FD4">
        <w:rPr>
          <w:rFonts w:ascii="Times New Roman" w:hAnsi="Times New Roman" w:cs="Times New Roman"/>
          <w:sz w:val="28"/>
          <w:szCs w:val="28"/>
        </w:rPr>
        <w:t xml:space="preserve"> стосовно того</w:t>
      </w:r>
      <w:r w:rsidR="009353EF" w:rsidRPr="000A3FD4">
        <w:rPr>
          <w:rFonts w:ascii="Times New Roman" w:hAnsi="Times New Roman" w:cs="Times New Roman"/>
          <w:sz w:val="28"/>
          <w:szCs w:val="28"/>
        </w:rPr>
        <w:t xml:space="preserve">, що копія заяви </w:t>
      </w:r>
      <w:r w:rsidRPr="000A3FD4">
        <w:rPr>
          <w:rFonts w:ascii="Times New Roman" w:hAnsi="Times New Roman" w:cs="Times New Roman"/>
          <w:sz w:val="28"/>
          <w:szCs w:val="28"/>
        </w:rPr>
        <w:t xml:space="preserve">позивача </w:t>
      </w:r>
      <w:r w:rsidR="009353EF" w:rsidRPr="000A3FD4">
        <w:rPr>
          <w:rFonts w:ascii="Times New Roman" w:hAnsi="Times New Roman" w:cs="Times New Roman"/>
          <w:sz w:val="28"/>
          <w:szCs w:val="28"/>
        </w:rPr>
        <w:t>не може бути розцінена як заява про призначення допомоги</w:t>
      </w:r>
      <w:r w:rsidR="00D17FF4" w:rsidRPr="000A3FD4">
        <w:rPr>
          <w:rFonts w:ascii="Times New Roman" w:hAnsi="Times New Roman" w:cs="Times New Roman"/>
          <w:sz w:val="28"/>
          <w:szCs w:val="28"/>
        </w:rPr>
        <w:t>,</w:t>
      </w:r>
      <w:r w:rsidR="009353EF" w:rsidRPr="000A3FD4">
        <w:rPr>
          <w:rFonts w:ascii="Times New Roman" w:hAnsi="Times New Roman" w:cs="Times New Roman"/>
          <w:sz w:val="28"/>
          <w:szCs w:val="28"/>
        </w:rPr>
        <w:t xml:space="preserve"> встановленої </w:t>
      </w:r>
      <w:hyperlink r:id="rId31" w:anchor="626450"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009353EF" w:rsidRPr="000A3FD4">
          <w:rPr>
            <w:rFonts w:ascii="Times New Roman" w:hAnsi="Times New Roman" w:cs="Times New Roman"/>
            <w:sz w:val="28"/>
            <w:szCs w:val="28"/>
          </w:rPr>
          <w:t xml:space="preserve">статтею 37 Закону України </w:t>
        </w:r>
      </w:hyperlink>
      <w:r w:rsidRPr="000A3FD4">
        <w:rPr>
          <w:rFonts w:ascii="Times New Roman" w:hAnsi="Times New Roman" w:cs="Times New Roman"/>
          <w:sz w:val="28"/>
          <w:szCs w:val="28"/>
        </w:rPr>
        <w:t>№ 796-ХІІ</w:t>
      </w:r>
      <w:r w:rsidR="009353EF" w:rsidRPr="000A3FD4">
        <w:rPr>
          <w:rFonts w:ascii="Times New Roman" w:hAnsi="Times New Roman" w:cs="Times New Roman"/>
          <w:sz w:val="28"/>
          <w:szCs w:val="28"/>
        </w:rPr>
        <w:t xml:space="preserve">, як того вимагає </w:t>
      </w:r>
      <w:r w:rsidR="00DD770D" w:rsidRPr="000A3FD4">
        <w:rPr>
          <w:rFonts w:ascii="Times New Roman" w:hAnsi="Times New Roman" w:cs="Times New Roman"/>
          <w:sz w:val="28"/>
          <w:szCs w:val="28"/>
        </w:rPr>
        <w:t>Поряд</w:t>
      </w:r>
      <w:r w:rsidR="00D17FF4" w:rsidRPr="000A3FD4">
        <w:rPr>
          <w:rFonts w:ascii="Times New Roman" w:hAnsi="Times New Roman" w:cs="Times New Roman"/>
          <w:sz w:val="28"/>
          <w:szCs w:val="28"/>
        </w:rPr>
        <w:t>о</w:t>
      </w:r>
      <w:r w:rsidR="00DD770D" w:rsidRPr="000A3FD4">
        <w:rPr>
          <w:rFonts w:ascii="Times New Roman" w:hAnsi="Times New Roman" w:cs="Times New Roman"/>
          <w:sz w:val="28"/>
          <w:szCs w:val="28"/>
        </w:rPr>
        <w:t xml:space="preserve">к використання коштів державного бюджету для виконання програм, пов’язаних із соціальним захистом громадян, які постраждали </w:t>
      </w:r>
      <w:r w:rsidR="00DD770D" w:rsidRPr="000A3FD4">
        <w:rPr>
          <w:rFonts w:ascii="Times New Roman" w:hAnsi="Times New Roman" w:cs="Times New Roman"/>
          <w:sz w:val="28"/>
          <w:szCs w:val="28"/>
        </w:rPr>
        <w:lastRenderedPageBreak/>
        <w:t xml:space="preserve">внаслідок Чорнобильської катастрофи, затвердженого постановою КМУ від 20.09.2005 </w:t>
      </w:r>
      <w:r w:rsidR="009353EF" w:rsidRPr="000A3FD4">
        <w:rPr>
          <w:rFonts w:ascii="Times New Roman" w:hAnsi="Times New Roman" w:cs="Times New Roman"/>
          <w:sz w:val="28"/>
          <w:szCs w:val="28"/>
        </w:rPr>
        <w:t xml:space="preserve">№ 936, оскільки позивач звернувся до Управління праці та соціального захисту населення </w:t>
      </w:r>
      <w:proofErr w:type="spellStart"/>
      <w:r w:rsidR="009353EF" w:rsidRPr="000A3FD4">
        <w:rPr>
          <w:rFonts w:ascii="Times New Roman" w:hAnsi="Times New Roman" w:cs="Times New Roman"/>
          <w:sz w:val="28"/>
          <w:szCs w:val="28"/>
        </w:rPr>
        <w:t>Народицької</w:t>
      </w:r>
      <w:proofErr w:type="spellEnd"/>
      <w:r w:rsidR="009353EF" w:rsidRPr="000A3FD4">
        <w:rPr>
          <w:rFonts w:ascii="Times New Roman" w:hAnsi="Times New Roman" w:cs="Times New Roman"/>
          <w:sz w:val="28"/>
          <w:szCs w:val="28"/>
        </w:rPr>
        <w:t xml:space="preserve"> районної державної адміністрації Житомирської області в порядку </w:t>
      </w:r>
      <w:hyperlink r:id="rId32" w:tgtFrame="_blank" w:tooltip="Про звернення громадян; нормативно-правовий акт № 393/96-ВР від 02.10.1996" w:history="1">
        <w:r w:rsidR="00D17FF4" w:rsidRPr="000A3FD4">
          <w:rPr>
            <w:rFonts w:ascii="Times New Roman" w:hAnsi="Times New Roman" w:cs="Times New Roman"/>
            <w:sz w:val="28"/>
            <w:szCs w:val="28"/>
          </w:rPr>
          <w:t xml:space="preserve">Закону </w:t>
        </w:r>
        <w:r w:rsidR="009353EF" w:rsidRPr="000A3FD4">
          <w:rPr>
            <w:rFonts w:ascii="Times New Roman" w:hAnsi="Times New Roman" w:cs="Times New Roman"/>
            <w:sz w:val="28"/>
            <w:szCs w:val="28"/>
          </w:rPr>
          <w:t>України</w:t>
        </w:r>
        <w:r w:rsidR="00324D17" w:rsidRPr="000A3FD4">
          <w:rPr>
            <w:rFonts w:ascii="Times New Roman" w:hAnsi="Times New Roman" w:cs="Times New Roman"/>
            <w:sz w:val="28"/>
            <w:szCs w:val="28"/>
          </w:rPr>
          <w:t xml:space="preserve"> від 02.10.1996</w:t>
        </w:r>
        <w:r w:rsidR="00DD770D" w:rsidRPr="000A3FD4">
          <w:rPr>
            <w:rFonts w:ascii="Times New Roman" w:hAnsi="Times New Roman" w:cs="Times New Roman"/>
            <w:sz w:val="28"/>
            <w:szCs w:val="28"/>
          </w:rPr>
          <w:t xml:space="preserve"> </w:t>
        </w:r>
        <w:r w:rsidR="00324D17" w:rsidRPr="000A3FD4">
          <w:rPr>
            <w:rFonts w:ascii="Times New Roman" w:hAnsi="Times New Roman" w:cs="Times New Roman"/>
            <w:sz w:val="28"/>
            <w:szCs w:val="28"/>
          </w:rPr>
          <w:t>№ 393/96-ВР</w:t>
        </w:r>
        <w:r w:rsidR="009353EF" w:rsidRPr="000A3FD4">
          <w:rPr>
            <w:rFonts w:ascii="Times New Roman" w:hAnsi="Times New Roman" w:cs="Times New Roman"/>
            <w:sz w:val="28"/>
            <w:szCs w:val="28"/>
          </w:rPr>
          <w:t xml:space="preserve"> "Про звернення громадян"</w:t>
        </w:r>
      </w:hyperlink>
      <w:r w:rsidR="009353EF" w:rsidRPr="000A3FD4">
        <w:rPr>
          <w:rFonts w:ascii="Times New Roman" w:hAnsi="Times New Roman" w:cs="Times New Roman"/>
          <w:sz w:val="28"/>
          <w:szCs w:val="28"/>
        </w:rPr>
        <w:t>, є безпідставними, оскільки форма поданої заяви не впливає на право особи отримувати грошову допомогу.</w:t>
      </w:r>
    </w:p>
    <w:p w14:paraId="3D5C7B61" w14:textId="3D1E4CC9" w:rsidR="009353EF" w:rsidRPr="000A3FD4" w:rsidRDefault="009353EF" w:rsidP="00156EDD">
      <w:pPr>
        <w:rPr>
          <w:rFonts w:ascii="Times New Roman" w:hAnsi="Times New Roman" w:cs="Times New Roman"/>
          <w:sz w:val="28"/>
          <w:szCs w:val="28"/>
        </w:rPr>
      </w:pPr>
      <w:r w:rsidRPr="000A3FD4">
        <w:rPr>
          <w:rFonts w:ascii="Times New Roman" w:hAnsi="Times New Roman" w:cs="Times New Roman"/>
          <w:sz w:val="28"/>
          <w:szCs w:val="28"/>
        </w:rPr>
        <w:t xml:space="preserve">У зв`язку із викладеним, колегія суддів вважає рішення суду першої інстанції про відмову в задоволенні позовних вимог </w:t>
      </w:r>
      <w:proofErr w:type="spellStart"/>
      <w:r w:rsidRPr="000A3FD4">
        <w:rPr>
          <w:rFonts w:ascii="Times New Roman" w:hAnsi="Times New Roman" w:cs="Times New Roman"/>
          <w:sz w:val="28"/>
          <w:szCs w:val="28"/>
        </w:rPr>
        <w:t>необгрунтованим</w:t>
      </w:r>
      <w:proofErr w:type="spellEnd"/>
      <w:r w:rsidRPr="000A3FD4">
        <w:rPr>
          <w:rFonts w:ascii="Times New Roman" w:hAnsi="Times New Roman" w:cs="Times New Roman"/>
          <w:sz w:val="28"/>
          <w:szCs w:val="28"/>
        </w:rPr>
        <w:t>, а тому його скас</w:t>
      </w:r>
      <w:r w:rsidR="00D17FF4" w:rsidRPr="000A3FD4">
        <w:rPr>
          <w:rFonts w:ascii="Times New Roman" w:hAnsi="Times New Roman" w:cs="Times New Roman"/>
          <w:sz w:val="28"/>
          <w:szCs w:val="28"/>
        </w:rPr>
        <w:t>увала</w:t>
      </w:r>
      <w:r w:rsidRPr="000A3FD4">
        <w:rPr>
          <w:rFonts w:ascii="Times New Roman" w:hAnsi="Times New Roman" w:cs="Times New Roman"/>
          <w:sz w:val="28"/>
          <w:szCs w:val="28"/>
        </w:rPr>
        <w:t>.</w:t>
      </w:r>
    </w:p>
    <w:p w14:paraId="1FF618E6" w14:textId="77777777" w:rsidR="00470FB4" w:rsidRPr="000A3FD4" w:rsidRDefault="00470FB4" w:rsidP="00470FB4">
      <w:pPr>
        <w:rPr>
          <w:rFonts w:ascii="Times New Roman" w:hAnsi="Times New Roman" w:cs="Times New Roman"/>
          <w:b/>
          <w:i/>
          <w:sz w:val="28"/>
          <w:szCs w:val="28"/>
        </w:rPr>
      </w:pPr>
    </w:p>
    <w:p w14:paraId="5108C727" w14:textId="06C8ADF7" w:rsidR="00386893" w:rsidRPr="000A3FD4" w:rsidRDefault="00386893" w:rsidP="00386893">
      <w:pPr>
        <w:pStyle w:val="1"/>
        <w:shd w:val="clear" w:color="auto" w:fill="FFFFFF"/>
        <w:spacing w:before="0" w:beforeAutospacing="0" w:after="0" w:afterAutospacing="0"/>
        <w:ind w:firstLine="708"/>
        <w:jc w:val="both"/>
        <w:rPr>
          <w:i/>
          <w:sz w:val="28"/>
          <w:szCs w:val="28"/>
        </w:rPr>
      </w:pPr>
      <w:r w:rsidRPr="000A3FD4">
        <w:rPr>
          <w:i/>
          <w:sz w:val="28"/>
          <w:szCs w:val="28"/>
        </w:rPr>
        <w:t xml:space="preserve">- </w:t>
      </w:r>
      <w:r w:rsidRPr="000A3FD4">
        <w:rPr>
          <w:bCs w:val="0"/>
          <w:i/>
          <w:sz w:val="28"/>
          <w:szCs w:val="28"/>
        </w:rPr>
        <w:t>Справи про зменшення відсоткового значення грошового забезпечення при перерахунку пенсій військовослужбовцям</w:t>
      </w:r>
      <w:r w:rsidRPr="000A3FD4">
        <w:rPr>
          <w:i/>
          <w:sz w:val="28"/>
          <w:szCs w:val="28"/>
        </w:rPr>
        <w:t xml:space="preserve"> (рішення ВС від 04.02.2019 </w:t>
      </w:r>
      <w:r w:rsidR="00D17FF4" w:rsidRPr="000A3FD4">
        <w:rPr>
          <w:i/>
          <w:sz w:val="28"/>
          <w:szCs w:val="28"/>
        </w:rPr>
        <w:t xml:space="preserve">у </w:t>
      </w:r>
      <w:r w:rsidRPr="000A3FD4">
        <w:rPr>
          <w:i/>
          <w:sz w:val="28"/>
          <w:szCs w:val="28"/>
        </w:rPr>
        <w:t>справі № 240/5401/18 залишене без змін постановою ВП ВС від 16.10.2019)</w:t>
      </w:r>
    </w:p>
    <w:p w14:paraId="1A5EA600" w14:textId="1831FECD" w:rsidR="00386893" w:rsidRPr="000A3FD4" w:rsidRDefault="00386893" w:rsidP="00D17FF4">
      <w:pPr>
        <w:pStyle w:val="a3"/>
        <w:ind w:left="1069" w:firstLine="0"/>
        <w:rPr>
          <w:rFonts w:ascii="Times New Roman" w:hAnsi="Times New Roman" w:cs="Times New Roman"/>
          <w:b/>
          <w:sz w:val="28"/>
          <w:szCs w:val="28"/>
        </w:rPr>
      </w:pPr>
    </w:p>
    <w:p w14:paraId="2D5526A1" w14:textId="7EAA5EFD" w:rsidR="00470FB4" w:rsidRPr="000A3FD4" w:rsidRDefault="00470FB4" w:rsidP="00470FB4">
      <w:pPr>
        <w:rPr>
          <w:rFonts w:ascii="Times New Roman" w:hAnsi="Times New Roman" w:cs="Times New Roman"/>
          <w:sz w:val="28"/>
          <w:szCs w:val="28"/>
        </w:rPr>
      </w:pPr>
      <w:r w:rsidRPr="000A3FD4">
        <w:rPr>
          <w:rFonts w:ascii="Times New Roman" w:hAnsi="Times New Roman" w:cs="Times New Roman"/>
          <w:sz w:val="28"/>
          <w:szCs w:val="28"/>
        </w:rPr>
        <w:t xml:space="preserve">Висновки Верховного Суду у цій зразковій справі </w:t>
      </w:r>
      <w:r w:rsidR="00D17FF4" w:rsidRPr="000A3FD4">
        <w:rPr>
          <w:rFonts w:ascii="Times New Roman" w:hAnsi="Times New Roman" w:cs="Times New Roman"/>
          <w:sz w:val="28"/>
          <w:szCs w:val="28"/>
        </w:rPr>
        <w:t>потрібно застосовувати в</w:t>
      </w:r>
      <w:r w:rsidRPr="000A3FD4">
        <w:rPr>
          <w:rFonts w:ascii="Times New Roman" w:hAnsi="Times New Roman" w:cs="Times New Roman"/>
          <w:sz w:val="28"/>
          <w:szCs w:val="28"/>
        </w:rPr>
        <w:t xml:space="preserve"> адміністративних справах</w:t>
      </w:r>
      <w:r w:rsidR="00D17FF4" w:rsidRPr="000A3FD4">
        <w:rPr>
          <w:rFonts w:ascii="Times New Roman" w:hAnsi="Times New Roman" w:cs="Times New Roman"/>
          <w:sz w:val="28"/>
          <w:szCs w:val="28"/>
        </w:rPr>
        <w:t>,</w:t>
      </w:r>
      <w:r w:rsidRPr="000A3FD4">
        <w:rPr>
          <w:rFonts w:ascii="Times New Roman" w:hAnsi="Times New Roman" w:cs="Times New Roman"/>
          <w:sz w:val="28"/>
          <w:szCs w:val="28"/>
        </w:rPr>
        <w:t xml:space="preserve"> у яких предметом спору є зменшення відсоткового розміру основної пенсії, призначеної за Законом</w:t>
      </w:r>
      <w:r w:rsidR="00E775F0" w:rsidRPr="000A3FD4">
        <w:rPr>
          <w:rFonts w:ascii="Times New Roman" w:hAnsi="Times New Roman" w:cs="Times New Roman"/>
          <w:sz w:val="28"/>
          <w:szCs w:val="28"/>
        </w:rPr>
        <w:t xml:space="preserve"> України від</w:t>
      </w:r>
      <w:r w:rsidR="007A0225" w:rsidRPr="000A3FD4">
        <w:rPr>
          <w:rFonts w:ascii="Times New Roman" w:hAnsi="Times New Roman" w:cs="Times New Roman"/>
          <w:sz w:val="28"/>
          <w:szCs w:val="28"/>
        </w:rPr>
        <w:t xml:space="preserve"> 09.04.1992</w:t>
      </w:r>
      <w:r w:rsidRPr="000A3FD4">
        <w:rPr>
          <w:rFonts w:ascii="Times New Roman" w:hAnsi="Times New Roman" w:cs="Times New Roman"/>
          <w:sz w:val="28"/>
          <w:szCs w:val="28"/>
        </w:rPr>
        <w:t xml:space="preserve"> №</w:t>
      </w:r>
      <w:r w:rsidR="00E775F0" w:rsidRPr="000A3FD4">
        <w:rPr>
          <w:rFonts w:ascii="Times New Roman" w:hAnsi="Times New Roman" w:cs="Times New Roman"/>
          <w:sz w:val="28"/>
          <w:szCs w:val="28"/>
        </w:rPr>
        <w:t xml:space="preserve"> </w:t>
      </w:r>
      <w:r w:rsidRPr="000A3FD4">
        <w:rPr>
          <w:rFonts w:ascii="Times New Roman" w:hAnsi="Times New Roman" w:cs="Times New Roman"/>
          <w:sz w:val="28"/>
          <w:szCs w:val="28"/>
        </w:rPr>
        <w:t>2262-ХІІ</w:t>
      </w:r>
      <w:r w:rsidR="00E775F0" w:rsidRPr="000A3FD4">
        <w:rPr>
          <w:rFonts w:ascii="Times New Roman" w:hAnsi="Times New Roman" w:cs="Times New Roman"/>
          <w:sz w:val="28"/>
          <w:szCs w:val="28"/>
        </w:rPr>
        <w:t xml:space="preserve"> «Про пенсійне забезпечення осіб, звільнених з військової служби, та деяких інших осіб»</w:t>
      </w:r>
      <w:r w:rsidR="007A0225" w:rsidRPr="000A3FD4">
        <w:rPr>
          <w:rFonts w:ascii="Times New Roman" w:hAnsi="Times New Roman" w:cs="Times New Roman"/>
          <w:sz w:val="28"/>
          <w:szCs w:val="28"/>
        </w:rPr>
        <w:t xml:space="preserve"> (далі – Закон №2262-</w:t>
      </w:r>
      <w:r w:rsidR="007A0225" w:rsidRPr="000A3FD4">
        <w:rPr>
          <w:rFonts w:ascii="Times New Roman" w:hAnsi="Times New Roman" w:cs="Times New Roman"/>
          <w:sz w:val="28"/>
          <w:szCs w:val="28"/>
          <w:lang w:val="en-US"/>
        </w:rPr>
        <w:t>XII</w:t>
      </w:r>
      <w:r w:rsidR="007A0225" w:rsidRPr="000A3FD4">
        <w:rPr>
          <w:rFonts w:ascii="Times New Roman" w:hAnsi="Times New Roman" w:cs="Times New Roman"/>
          <w:sz w:val="28"/>
          <w:szCs w:val="28"/>
        </w:rPr>
        <w:t>)</w:t>
      </w:r>
      <w:r w:rsidRPr="000A3FD4">
        <w:rPr>
          <w:rFonts w:ascii="Times New Roman" w:hAnsi="Times New Roman" w:cs="Times New Roman"/>
          <w:sz w:val="28"/>
          <w:szCs w:val="28"/>
        </w:rPr>
        <w:t>, при здійсненні перерахунку пенсії у зв'язку із прийняттям Постанови КМУ</w:t>
      </w:r>
      <w:r w:rsidR="007A0225" w:rsidRPr="000A3FD4">
        <w:rPr>
          <w:rFonts w:ascii="Times New Roman" w:hAnsi="Times New Roman" w:cs="Times New Roman"/>
          <w:sz w:val="28"/>
          <w:szCs w:val="28"/>
        </w:rPr>
        <w:t xml:space="preserve"> від 30.08.2017</w:t>
      </w:r>
      <w:r w:rsidRPr="000A3FD4">
        <w:rPr>
          <w:rFonts w:ascii="Times New Roman" w:hAnsi="Times New Roman" w:cs="Times New Roman"/>
          <w:sz w:val="28"/>
          <w:szCs w:val="28"/>
        </w:rPr>
        <w:t xml:space="preserve"> № 704</w:t>
      </w:r>
      <w:r w:rsidR="007A0225" w:rsidRPr="000A3FD4">
        <w:rPr>
          <w:rFonts w:ascii="Times New Roman" w:hAnsi="Times New Roman" w:cs="Times New Roman"/>
          <w:sz w:val="28"/>
          <w:szCs w:val="28"/>
        </w:rPr>
        <w:t xml:space="preserve"> «Про грошове забезпечення військовослужбовців, осіб рядового і начальницького складу та деяких інших осіб» (далі – постанова № 704) </w:t>
      </w:r>
      <w:r w:rsidRPr="000A3FD4">
        <w:rPr>
          <w:rFonts w:ascii="Times New Roman" w:hAnsi="Times New Roman" w:cs="Times New Roman"/>
          <w:sz w:val="28"/>
          <w:szCs w:val="28"/>
        </w:rPr>
        <w:t>відповідно до ст.</w:t>
      </w:r>
      <w:r w:rsidR="00E775F0" w:rsidRPr="000A3FD4">
        <w:rPr>
          <w:rFonts w:ascii="Times New Roman" w:hAnsi="Times New Roman" w:cs="Times New Roman"/>
          <w:sz w:val="28"/>
          <w:szCs w:val="28"/>
        </w:rPr>
        <w:t xml:space="preserve"> </w:t>
      </w:r>
      <w:r w:rsidRPr="000A3FD4">
        <w:rPr>
          <w:rFonts w:ascii="Times New Roman" w:hAnsi="Times New Roman" w:cs="Times New Roman"/>
          <w:sz w:val="28"/>
          <w:szCs w:val="28"/>
        </w:rPr>
        <w:t>63 Закону №</w:t>
      </w:r>
      <w:r w:rsidR="00E775F0" w:rsidRPr="000A3FD4">
        <w:rPr>
          <w:rFonts w:ascii="Times New Roman" w:hAnsi="Times New Roman" w:cs="Times New Roman"/>
          <w:sz w:val="28"/>
          <w:szCs w:val="28"/>
        </w:rPr>
        <w:t xml:space="preserve"> </w:t>
      </w:r>
      <w:r w:rsidRPr="000A3FD4">
        <w:rPr>
          <w:rFonts w:ascii="Times New Roman" w:hAnsi="Times New Roman" w:cs="Times New Roman"/>
          <w:sz w:val="28"/>
          <w:szCs w:val="28"/>
        </w:rPr>
        <w:t>2262-ХІІ на підставі Постанови КМУ №</w:t>
      </w:r>
      <w:r w:rsidR="00E775F0" w:rsidRPr="000A3FD4">
        <w:rPr>
          <w:rFonts w:ascii="Times New Roman" w:hAnsi="Times New Roman" w:cs="Times New Roman"/>
          <w:sz w:val="28"/>
          <w:szCs w:val="28"/>
        </w:rPr>
        <w:t xml:space="preserve"> </w:t>
      </w:r>
      <w:r w:rsidRPr="000A3FD4">
        <w:rPr>
          <w:rFonts w:ascii="Times New Roman" w:hAnsi="Times New Roman" w:cs="Times New Roman"/>
          <w:sz w:val="28"/>
          <w:szCs w:val="28"/>
        </w:rPr>
        <w:t>103.</w:t>
      </w:r>
    </w:p>
    <w:p w14:paraId="36B7B872" w14:textId="77777777" w:rsidR="00470FB4" w:rsidRPr="000A3FD4" w:rsidRDefault="00470FB4" w:rsidP="00470FB4">
      <w:pPr>
        <w:rPr>
          <w:rFonts w:ascii="Times New Roman" w:hAnsi="Times New Roman" w:cs="Times New Roman"/>
          <w:sz w:val="28"/>
          <w:szCs w:val="28"/>
        </w:rPr>
      </w:pPr>
      <w:r w:rsidRPr="000A3FD4">
        <w:rPr>
          <w:rFonts w:ascii="Times New Roman" w:hAnsi="Times New Roman" w:cs="Times New Roman"/>
          <w:sz w:val="28"/>
          <w:szCs w:val="28"/>
        </w:rPr>
        <w:t>Обставини зразкової справи, які обумовлюють типове застосування норм матеріального права:</w:t>
      </w:r>
    </w:p>
    <w:p w14:paraId="412BAB9B" w14:textId="77777777" w:rsidR="00470FB4" w:rsidRPr="000A3FD4" w:rsidRDefault="00470FB4" w:rsidP="00470FB4">
      <w:pPr>
        <w:rPr>
          <w:rFonts w:ascii="Times New Roman" w:hAnsi="Times New Roman" w:cs="Times New Roman"/>
          <w:sz w:val="28"/>
          <w:szCs w:val="28"/>
        </w:rPr>
      </w:pPr>
      <w:r w:rsidRPr="000A3FD4">
        <w:rPr>
          <w:rFonts w:ascii="Times New Roman" w:hAnsi="Times New Roman" w:cs="Times New Roman"/>
          <w:sz w:val="28"/>
          <w:szCs w:val="28"/>
        </w:rPr>
        <w:t>а) позивач є особою, якій призначено пенсію за вислугу років відповідно до Закону №</w:t>
      </w:r>
      <w:r w:rsidR="007A0225" w:rsidRPr="000A3FD4">
        <w:rPr>
          <w:rFonts w:ascii="Times New Roman" w:hAnsi="Times New Roman" w:cs="Times New Roman"/>
          <w:sz w:val="28"/>
          <w:szCs w:val="28"/>
        </w:rPr>
        <w:t xml:space="preserve"> </w:t>
      </w:r>
      <w:r w:rsidRPr="000A3FD4">
        <w:rPr>
          <w:rFonts w:ascii="Times New Roman" w:hAnsi="Times New Roman" w:cs="Times New Roman"/>
          <w:sz w:val="28"/>
          <w:szCs w:val="28"/>
        </w:rPr>
        <w:t>2262-ХІІ;</w:t>
      </w:r>
    </w:p>
    <w:p w14:paraId="43632A02" w14:textId="77777777" w:rsidR="00470FB4" w:rsidRPr="000A3FD4" w:rsidRDefault="00470FB4" w:rsidP="00470FB4">
      <w:pPr>
        <w:rPr>
          <w:rFonts w:ascii="Times New Roman" w:hAnsi="Times New Roman" w:cs="Times New Roman"/>
          <w:sz w:val="28"/>
          <w:szCs w:val="28"/>
        </w:rPr>
      </w:pPr>
      <w:r w:rsidRPr="000A3FD4">
        <w:rPr>
          <w:rFonts w:ascii="Times New Roman" w:hAnsi="Times New Roman" w:cs="Times New Roman"/>
          <w:sz w:val="28"/>
          <w:szCs w:val="28"/>
        </w:rPr>
        <w:t>б) відповідачем є відповідне Головне управління Пенсійного фонду України, на обліку в якому перебуває позивач;</w:t>
      </w:r>
    </w:p>
    <w:p w14:paraId="4E4F5A41" w14:textId="77777777" w:rsidR="00470FB4" w:rsidRPr="000A3FD4" w:rsidRDefault="00470FB4" w:rsidP="005F3C7F">
      <w:pPr>
        <w:rPr>
          <w:rFonts w:ascii="Times New Roman" w:hAnsi="Times New Roman" w:cs="Times New Roman"/>
          <w:sz w:val="28"/>
          <w:szCs w:val="28"/>
        </w:rPr>
      </w:pPr>
      <w:r w:rsidRPr="000A3FD4">
        <w:rPr>
          <w:rFonts w:ascii="Times New Roman" w:hAnsi="Times New Roman" w:cs="Times New Roman"/>
          <w:sz w:val="28"/>
          <w:szCs w:val="28"/>
        </w:rPr>
        <w:t>в) предметом спору є зміна відсоткового значення розміру пенсії при здійсненні її перерахунку з 1 січня 2018 року на підставі Постанови КМУ</w:t>
      </w:r>
      <w:r w:rsidR="00AB6987" w:rsidRPr="000A3FD4">
        <w:rPr>
          <w:rFonts w:ascii="Times New Roman" w:hAnsi="Times New Roman" w:cs="Times New Roman"/>
          <w:sz w:val="28"/>
          <w:szCs w:val="28"/>
        </w:rPr>
        <w:t xml:space="preserve"> від 21.02.2018</w:t>
      </w:r>
      <w:r w:rsidRPr="000A3FD4">
        <w:rPr>
          <w:rFonts w:ascii="Times New Roman" w:hAnsi="Times New Roman" w:cs="Times New Roman"/>
          <w:sz w:val="28"/>
          <w:szCs w:val="28"/>
        </w:rPr>
        <w:t xml:space="preserve"> №</w:t>
      </w:r>
      <w:r w:rsidR="00E775F0" w:rsidRPr="000A3FD4">
        <w:rPr>
          <w:rFonts w:ascii="Times New Roman" w:hAnsi="Times New Roman" w:cs="Times New Roman"/>
          <w:sz w:val="28"/>
          <w:szCs w:val="28"/>
        </w:rPr>
        <w:t xml:space="preserve"> </w:t>
      </w:r>
      <w:r w:rsidRPr="000A3FD4">
        <w:rPr>
          <w:rFonts w:ascii="Times New Roman" w:hAnsi="Times New Roman" w:cs="Times New Roman"/>
          <w:sz w:val="28"/>
          <w:szCs w:val="28"/>
        </w:rPr>
        <w:t>103</w:t>
      </w:r>
      <w:r w:rsidR="00AB6987" w:rsidRPr="000A3FD4">
        <w:rPr>
          <w:rFonts w:ascii="Times New Roman" w:hAnsi="Times New Roman" w:cs="Times New Roman"/>
          <w:sz w:val="28"/>
          <w:szCs w:val="28"/>
        </w:rPr>
        <w:t xml:space="preserve"> «Про перерахунок пенсій особам, які звільнені з військової служби, та деяким іншим категоріям осіб»</w:t>
      </w:r>
      <w:r w:rsidRPr="000A3FD4">
        <w:rPr>
          <w:rFonts w:ascii="Times New Roman" w:hAnsi="Times New Roman" w:cs="Times New Roman"/>
          <w:sz w:val="28"/>
          <w:szCs w:val="28"/>
        </w:rPr>
        <w:t xml:space="preserve"> </w:t>
      </w:r>
      <w:r w:rsidR="00AC1647" w:rsidRPr="000A3FD4">
        <w:rPr>
          <w:rFonts w:ascii="Times New Roman" w:hAnsi="Times New Roman" w:cs="Times New Roman"/>
          <w:sz w:val="28"/>
          <w:szCs w:val="28"/>
        </w:rPr>
        <w:t xml:space="preserve">(далі – постанова № 103) </w:t>
      </w:r>
      <w:r w:rsidRPr="000A3FD4">
        <w:rPr>
          <w:rFonts w:ascii="Times New Roman" w:hAnsi="Times New Roman" w:cs="Times New Roman"/>
          <w:sz w:val="28"/>
          <w:szCs w:val="28"/>
        </w:rPr>
        <w:t>у зв'язку з підвищенням сум грошового забезпечення, що визначені станом на 1 березня 2018 року відповідно до Постанови КМУ №</w:t>
      </w:r>
      <w:r w:rsidR="00E775F0" w:rsidRPr="000A3FD4">
        <w:rPr>
          <w:rFonts w:ascii="Times New Roman" w:hAnsi="Times New Roman" w:cs="Times New Roman"/>
          <w:sz w:val="28"/>
          <w:szCs w:val="28"/>
        </w:rPr>
        <w:t xml:space="preserve"> </w:t>
      </w:r>
      <w:r w:rsidRPr="000A3FD4">
        <w:rPr>
          <w:rFonts w:ascii="Times New Roman" w:hAnsi="Times New Roman" w:cs="Times New Roman"/>
          <w:sz w:val="28"/>
          <w:szCs w:val="28"/>
        </w:rPr>
        <w:t>704.</w:t>
      </w:r>
    </w:p>
    <w:p w14:paraId="55464D0C" w14:textId="439DDD08" w:rsidR="00470FB4" w:rsidRPr="000A3FD4" w:rsidRDefault="00470FB4" w:rsidP="006757C4">
      <w:pPr>
        <w:rPr>
          <w:rFonts w:ascii="Times New Roman" w:hAnsi="Times New Roman" w:cs="Times New Roman"/>
          <w:sz w:val="28"/>
          <w:szCs w:val="28"/>
        </w:rPr>
      </w:pPr>
      <w:r w:rsidRPr="000A3FD4">
        <w:rPr>
          <w:rFonts w:ascii="Times New Roman" w:hAnsi="Times New Roman" w:cs="Times New Roman"/>
          <w:b/>
          <w:sz w:val="28"/>
          <w:szCs w:val="28"/>
        </w:rPr>
        <w:t>Сьоми</w:t>
      </w:r>
      <w:r w:rsidR="00962408"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апеляційни</w:t>
      </w:r>
      <w:r w:rsidR="00962408"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адміністративни</w:t>
      </w:r>
      <w:r w:rsidR="00962408" w:rsidRPr="000A3FD4">
        <w:rPr>
          <w:rFonts w:ascii="Times New Roman" w:hAnsi="Times New Roman" w:cs="Times New Roman"/>
          <w:b/>
          <w:sz w:val="28"/>
          <w:szCs w:val="28"/>
        </w:rPr>
        <w:t>й</w:t>
      </w:r>
      <w:r w:rsidRPr="000A3FD4">
        <w:rPr>
          <w:rFonts w:ascii="Times New Roman" w:hAnsi="Times New Roman" w:cs="Times New Roman"/>
          <w:b/>
          <w:sz w:val="28"/>
          <w:szCs w:val="28"/>
        </w:rPr>
        <w:t xml:space="preserve"> суд прийня</w:t>
      </w:r>
      <w:r w:rsidR="00962408" w:rsidRPr="000A3FD4">
        <w:rPr>
          <w:rFonts w:ascii="Times New Roman" w:hAnsi="Times New Roman" w:cs="Times New Roman"/>
          <w:b/>
          <w:sz w:val="28"/>
          <w:szCs w:val="28"/>
        </w:rPr>
        <w:t>в 61 рішення з посиланням на цю</w:t>
      </w:r>
      <w:r w:rsidRPr="000A3FD4">
        <w:rPr>
          <w:rFonts w:ascii="Times New Roman" w:hAnsi="Times New Roman" w:cs="Times New Roman"/>
          <w:b/>
          <w:sz w:val="28"/>
          <w:szCs w:val="28"/>
        </w:rPr>
        <w:t xml:space="preserve"> зразкову справу. </w:t>
      </w:r>
      <w:r w:rsidR="00D06E33" w:rsidRPr="000A3FD4">
        <w:rPr>
          <w:rFonts w:ascii="Times New Roman" w:hAnsi="Times New Roman" w:cs="Times New Roman"/>
          <w:sz w:val="28"/>
          <w:szCs w:val="28"/>
        </w:rPr>
        <w:t>За результатами розгляду с</w:t>
      </w:r>
      <w:r w:rsidR="00962408" w:rsidRPr="000A3FD4">
        <w:rPr>
          <w:rFonts w:ascii="Times New Roman" w:hAnsi="Times New Roman" w:cs="Times New Roman"/>
          <w:sz w:val="28"/>
          <w:szCs w:val="28"/>
        </w:rPr>
        <w:t>прав, суд скасував 11 рішень суду першої</w:t>
      </w:r>
      <w:r w:rsidR="00D06E33" w:rsidRPr="000A3FD4">
        <w:rPr>
          <w:rFonts w:ascii="Times New Roman" w:hAnsi="Times New Roman" w:cs="Times New Roman"/>
          <w:sz w:val="28"/>
          <w:szCs w:val="28"/>
        </w:rPr>
        <w:t xml:space="preserve"> інстанції у зв’язку із неврахуванням правов</w:t>
      </w:r>
      <w:r w:rsidR="002037A4" w:rsidRPr="000A3FD4">
        <w:rPr>
          <w:rFonts w:ascii="Times New Roman" w:hAnsi="Times New Roman" w:cs="Times New Roman"/>
          <w:sz w:val="28"/>
          <w:szCs w:val="28"/>
        </w:rPr>
        <w:t xml:space="preserve">их висновків у зразковій справі, а 50 </w:t>
      </w:r>
      <w:r w:rsidR="00D17FF4" w:rsidRPr="000A3FD4">
        <w:rPr>
          <w:rFonts w:ascii="Times New Roman" w:hAnsi="Times New Roman" w:cs="Times New Roman"/>
          <w:sz w:val="28"/>
          <w:szCs w:val="28"/>
        </w:rPr>
        <w:t xml:space="preserve">– </w:t>
      </w:r>
      <w:r w:rsidR="002037A4" w:rsidRPr="000A3FD4">
        <w:rPr>
          <w:rFonts w:ascii="Times New Roman" w:hAnsi="Times New Roman" w:cs="Times New Roman"/>
          <w:sz w:val="28"/>
          <w:szCs w:val="28"/>
        </w:rPr>
        <w:t>залишив без змін.</w:t>
      </w:r>
    </w:p>
    <w:p w14:paraId="0506B29C" w14:textId="4F2E2311" w:rsidR="00B4193F" w:rsidRPr="000A3FD4" w:rsidRDefault="003354A0" w:rsidP="006757C4">
      <w:pPr>
        <w:rPr>
          <w:rFonts w:ascii="Times New Roman" w:hAnsi="Times New Roman" w:cs="Times New Roman"/>
          <w:b/>
          <w:sz w:val="28"/>
          <w:szCs w:val="28"/>
        </w:rPr>
      </w:pPr>
      <w:r w:rsidRPr="000A3FD4">
        <w:rPr>
          <w:rFonts w:ascii="Times New Roman" w:hAnsi="Times New Roman" w:cs="Times New Roman"/>
          <w:b/>
          <w:sz w:val="28"/>
          <w:szCs w:val="28"/>
        </w:rPr>
        <w:t xml:space="preserve">У </w:t>
      </w:r>
      <w:r w:rsidR="00B97E0D" w:rsidRPr="000A3FD4">
        <w:rPr>
          <w:rFonts w:ascii="Times New Roman" w:hAnsi="Times New Roman" w:cs="Times New Roman"/>
          <w:b/>
          <w:sz w:val="28"/>
          <w:szCs w:val="28"/>
        </w:rPr>
        <w:t>5</w:t>
      </w:r>
      <w:r w:rsidRPr="000A3FD4">
        <w:rPr>
          <w:rFonts w:ascii="Times New Roman" w:hAnsi="Times New Roman" w:cs="Times New Roman"/>
          <w:b/>
          <w:sz w:val="28"/>
          <w:szCs w:val="28"/>
        </w:rPr>
        <w:t xml:space="preserve"> </w:t>
      </w:r>
      <w:proofErr w:type="spellStart"/>
      <w:r w:rsidRPr="000A3FD4">
        <w:rPr>
          <w:rFonts w:ascii="Times New Roman" w:hAnsi="Times New Roman" w:cs="Times New Roman"/>
          <w:b/>
          <w:sz w:val="28"/>
          <w:szCs w:val="28"/>
        </w:rPr>
        <w:t>cправах</w:t>
      </w:r>
      <w:proofErr w:type="spellEnd"/>
      <w:r w:rsidRPr="000A3FD4">
        <w:rPr>
          <w:rFonts w:ascii="Times New Roman" w:hAnsi="Times New Roman" w:cs="Times New Roman"/>
          <w:b/>
          <w:sz w:val="28"/>
          <w:szCs w:val="28"/>
        </w:rPr>
        <w:t xml:space="preserve"> </w:t>
      </w:r>
      <w:r w:rsidR="00B4193F" w:rsidRPr="000A3FD4">
        <w:rPr>
          <w:rFonts w:ascii="Times New Roman" w:hAnsi="Times New Roman" w:cs="Times New Roman"/>
          <w:b/>
          <w:sz w:val="28"/>
          <w:szCs w:val="28"/>
        </w:rPr>
        <w:t>Сьоми</w:t>
      </w:r>
      <w:r w:rsidRPr="000A3FD4">
        <w:rPr>
          <w:rFonts w:ascii="Times New Roman" w:hAnsi="Times New Roman" w:cs="Times New Roman"/>
          <w:b/>
          <w:sz w:val="28"/>
          <w:szCs w:val="28"/>
        </w:rPr>
        <w:t>й</w:t>
      </w:r>
      <w:r w:rsidR="00B4193F" w:rsidRPr="000A3FD4">
        <w:rPr>
          <w:rFonts w:ascii="Times New Roman" w:hAnsi="Times New Roman" w:cs="Times New Roman"/>
          <w:b/>
          <w:sz w:val="28"/>
          <w:szCs w:val="28"/>
        </w:rPr>
        <w:t xml:space="preserve"> апеляційни</w:t>
      </w:r>
      <w:r w:rsidRPr="000A3FD4">
        <w:rPr>
          <w:rFonts w:ascii="Times New Roman" w:hAnsi="Times New Roman" w:cs="Times New Roman"/>
          <w:b/>
          <w:sz w:val="28"/>
          <w:szCs w:val="28"/>
        </w:rPr>
        <w:t>й</w:t>
      </w:r>
      <w:r w:rsidR="00B4193F" w:rsidRPr="000A3FD4">
        <w:rPr>
          <w:rFonts w:ascii="Times New Roman" w:hAnsi="Times New Roman" w:cs="Times New Roman"/>
          <w:b/>
          <w:sz w:val="28"/>
          <w:szCs w:val="28"/>
        </w:rPr>
        <w:t xml:space="preserve"> адміністративни</w:t>
      </w:r>
      <w:r w:rsidRPr="000A3FD4">
        <w:rPr>
          <w:rFonts w:ascii="Times New Roman" w:hAnsi="Times New Roman" w:cs="Times New Roman"/>
          <w:b/>
          <w:sz w:val="28"/>
          <w:szCs w:val="28"/>
        </w:rPr>
        <w:t>й</w:t>
      </w:r>
      <w:r w:rsidR="00B4193F" w:rsidRPr="000A3FD4">
        <w:rPr>
          <w:rFonts w:ascii="Times New Roman" w:hAnsi="Times New Roman" w:cs="Times New Roman"/>
          <w:b/>
          <w:sz w:val="28"/>
          <w:szCs w:val="28"/>
        </w:rPr>
        <w:t xml:space="preserve"> суд відмов</w:t>
      </w:r>
      <w:r w:rsidRPr="000A3FD4">
        <w:rPr>
          <w:rFonts w:ascii="Times New Roman" w:hAnsi="Times New Roman" w:cs="Times New Roman"/>
          <w:b/>
          <w:sz w:val="28"/>
          <w:szCs w:val="28"/>
        </w:rPr>
        <w:t>ив</w:t>
      </w:r>
      <w:r w:rsidR="00B4193F" w:rsidRPr="000A3FD4">
        <w:rPr>
          <w:rFonts w:ascii="Times New Roman" w:hAnsi="Times New Roman" w:cs="Times New Roman"/>
          <w:b/>
          <w:sz w:val="28"/>
          <w:szCs w:val="28"/>
        </w:rPr>
        <w:t xml:space="preserve"> у врахуванні</w:t>
      </w:r>
      <w:r w:rsidRPr="000A3FD4">
        <w:rPr>
          <w:rFonts w:ascii="Times New Roman" w:hAnsi="Times New Roman" w:cs="Times New Roman"/>
          <w:b/>
          <w:sz w:val="28"/>
          <w:szCs w:val="28"/>
        </w:rPr>
        <w:t xml:space="preserve"> правових</w:t>
      </w:r>
      <w:r w:rsidR="00B4193F" w:rsidRPr="000A3FD4">
        <w:rPr>
          <w:rFonts w:ascii="Times New Roman" w:hAnsi="Times New Roman" w:cs="Times New Roman"/>
          <w:b/>
          <w:sz w:val="28"/>
          <w:szCs w:val="28"/>
        </w:rPr>
        <w:t xml:space="preserve"> висновків Верховного  Суду у зразковій справі, а саме:</w:t>
      </w:r>
    </w:p>
    <w:p w14:paraId="6CFEB7B4" w14:textId="62A91F93" w:rsidR="003354A0" w:rsidRPr="000A3FD4" w:rsidRDefault="00E5069A" w:rsidP="005F3C7F">
      <w:pPr>
        <w:rPr>
          <w:rFonts w:ascii="Times New Roman" w:hAnsi="Times New Roman" w:cs="Times New Roman"/>
          <w:sz w:val="28"/>
          <w:szCs w:val="28"/>
        </w:rPr>
      </w:pPr>
      <w:r w:rsidRPr="000A3FD4">
        <w:rPr>
          <w:rFonts w:ascii="Times New Roman" w:hAnsi="Times New Roman" w:cs="Times New Roman"/>
          <w:sz w:val="28"/>
          <w:szCs w:val="28"/>
        </w:rPr>
        <w:t>-</w:t>
      </w:r>
      <w:r w:rsidR="00D17FF4" w:rsidRPr="000A3FD4">
        <w:rPr>
          <w:rFonts w:ascii="Times New Roman" w:hAnsi="Times New Roman" w:cs="Times New Roman"/>
          <w:sz w:val="28"/>
          <w:szCs w:val="28"/>
        </w:rPr>
        <w:t xml:space="preserve"> </w:t>
      </w:r>
      <w:r w:rsidR="00B4193F" w:rsidRPr="000A3FD4">
        <w:rPr>
          <w:rFonts w:ascii="Times New Roman" w:hAnsi="Times New Roman" w:cs="Times New Roman"/>
          <w:sz w:val="28"/>
          <w:szCs w:val="28"/>
        </w:rPr>
        <w:t>у справі №</w:t>
      </w:r>
      <w:r w:rsidR="002C6A3C" w:rsidRPr="000A3FD4">
        <w:rPr>
          <w:rFonts w:ascii="Times New Roman" w:hAnsi="Times New Roman" w:cs="Times New Roman"/>
          <w:sz w:val="28"/>
          <w:szCs w:val="28"/>
        </w:rPr>
        <w:t xml:space="preserve"> </w:t>
      </w:r>
      <w:r w:rsidR="00B4193F" w:rsidRPr="000A3FD4">
        <w:rPr>
          <w:rFonts w:ascii="Times New Roman" w:hAnsi="Times New Roman" w:cs="Times New Roman"/>
          <w:sz w:val="28"/>
          <w:szCs w:val="28"/>
        </w:rPr>
        <w:t>824/189/20-а</w:t>
      </w:r>
      <w:r w:rsidR="003354A0" w:rsidRPr="000A3FD4">
        <w:rPr>
          <w:rFonts w:ascii="Times New Roman" w:hAnsi="Times New Roman" w:cs="Times New Roman"/>
          <w:sz w:val="28"/>
          <w:szCs w:val="28"/>
        </w:rPr>
        <w:t xml:space="preserve"> колегія суддів зазначила, що на момент призначення позивачу пенсії за вислугу років за його заявою 06.03.2019 </w:t>
      </w:r>
      <w:hyperlink r:id="rId33"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003354A0" w:rsidRPr="000A3FD4">
          <w:rPr>
            <w:rFonts w:ascii="Times New Roman" w:hAnsi="Times New Roman" w:cs="Times New Roman"/>
            <w:sz w:val="28"/>
            <w:szCs w:val="28"/>
          </w:rPr>
          <w:t>статтею 13 Закону</w:t>
        </w:r>
        <w:r w:rsidR="009B13FF" w:rsidRPr="000A3FD4">
          <w:rPr>
            <w:rFonts w:ascii="Times New Roman" w:hAnsi="Times New Roman" w:cs="Times New Roman"/>
            <w:sz w:val="28"/>
            <w:szCs w:val="28"/>
          </w:rPr>
          <w:t xml:space="preserve"> </w:t>
        </w:r>
        <w:r w:rsidR="003354A0" w:rsidRPr="000A3FD4">
          <w:rPr>
            <w:rFonts w:ascii="Times New Roman" w:hAnsi="Times New Roman" w:cs="Times New Roman"/>
            <w:sz w:val="28"/>
            <w:szCs w:val="28"/>
          </w:rPr>
          <w:t>№ 2262-XII</w:t>
        </w:r>
      </w:hyperlink>
      <w:r w:rsidR="003354A0" w:rsidRPr="000A3FD4">
        <w:rPr>
          <w:rFonts w:ascii="Times New Roman" w:hAnsi="Times New Roman" w:cs="Times New Roman"/>
          <w:sz w:val="28"/>
          <w:szCs w:val="28"/>
        </w:rPr>
        <w:t xml:space="preserve"> не передбачалось 5-відсоткове збільшення пенсії для військовослужбовців, які брали участь у ліквідації наслідків Чорнобильської </w:t>
      </w:r>
      <w:r w:rsidR="003354A0" w:rsidRPr="000A3FD4">
        <w:rPr>
          <w:rFonts w:ascii="Times New Roman" w:hAnsi="Times New Roman" w:cs="Times New Roman"/>
          <w:sz w:val="28"/>
          <w:szCs w:val="28"/>
        </w:rPr>
        <w:lastRenderedPageBreak/>
        <w:t>катастрофи під час проходження служби і віднесені до 2 категорії, а інша норма, яка</w:t>
      </w:r>
      <w:r w:rsidR="00D17FF4" w:rsidRPr="000A3FD4">
        <w:rPr>
          <w:rFonts w:ascii="Times New Roman" w:hAnsi="Times New Roman" w:cs="Times New Roman"/>
          <w:sz w:val="28"/>
          <w:szCs w:val="28"/>
        </w:rPr>
        <w:t xml:space="preserve"> б встановлювала таку доплату, у</w:t>
      </w:r>
      <w:r w:rsidR="003354A0" w:rsidRPr="000A3FD4">
        <w:rPr>
          <w:rFonts w:ascii="Times New Roman" w:hAnsi="Times New Roman" w:cs="Times New Roman"/>
          <w:sz w:val="28"/>
          <w:szCs w:val="28"/>
        </w:rPr>
        <w:t xml:space="preserve"> чинному закон</w:t>
      </w:r>
      <w:r w:rsidR="00125B83" w:rsidRPr="000A3FD4">
        <w:rPr>
          <w:rFonts w:ascii="Times New Roman" w:hAnsi="Times New Roman" w:cs="Times New Roman"/>
          <w:sz w:val="28"/>
          <w:szCs w:val="28"/>
        </w:rPr>
        <w:t>одавстві України відсутня.</w:t>
      </w:r>
      <w:r w:rsidR="003354A0" w:rsidRPr="000A3FD4">
        <w:rPr>
          <w:rFonts w:ascii="Times New Roman" w:hAnsi="Times New Roman" w:cs="Times New Roman"/>
          <w:sz w:val="28"/>
          <w:szCs w:val="28"/>
        </w:rPr>
        <w:t xml:space="preserve"> </w:t>
      </w:r>
      <w:r w:rsidR="00125B83" w:rsidRPr="000A3FD4">
        <w:rPr>
          <w:rFonts w:ascii="Times New Roman" w:hAnsi="Times New Roman" w:cs="Times New Roman"/>
          <w:sz w:val="28"/>
          <w:szCs w:val="28"/>
        </w:rPr>
        <w:t>Т</w:t>
      </w:r>
      <w:r w:rsidR="003354A0" w:rsidRPr="000A3FD4">
        <w:rPr>
          <w:rFonts w:ascii="Times New Roman" w:hAnsi="Times New Roman" w:cs="Times New Roman"/>
          <w:sz w:val="28"/>
          <w:szCs w:val="28"/>
        </w:rPr>
        <w:t>ому</w:t>
      </w:r>
      <w:r w:rsidR="00125B83" w:rsidRPr="000A3FD4">
        <w:rPr>
          <w:rFonts w:ascii="Times New Roman" w:hAnsi="Times New Roman" w:cs="Times New Roman"/>
          <w:sz w:val="28"/>
          <w:szCs w:val="28"/>
        </w:rPr>
        <w:t xml:space="preserve"> </w:t>
      </w:r>
      <w:r w:rsidR="003354A0" w:rsidRPr="000A3FD4">
        <w:rPr>
          <w:rFonts w:ascii="Times New Roman" w:hAnsi="Times New Roman" w:cs="Times New Roman"/>
          <w:sz w:val="28"/>
          <w:szCs w:val="28"/>
        </w:rPr>
        <w:t xml:space="preserve">відповідачем </w:t>
      </w:r>
      <w:proofErr w:type="spellStart"/>
      <w:r w:rsidR="003354A0" w:rsidRPr="000A3FD4">
        <w:rPr>
          <w:rFonts w:ascii="Times New Roman" w:hAnsi="Times New Roman" w:cs="Times New Roman"/>
          <w:sz w:val="28"/>
          <w:szCs w:val="28"/>
        </w:rPr>
        <w:t>правомірно</w:t>
      </w:r>
      <w:proofErr w:type="spellEnd"/>
      <w:r w:rsidR="003354A0" w:rsidRPr="000A3FD4">
        <w:rPr>
          <w:rFonts w:ascii="Times New Roman" w:hAnsi="Times New Roman" w:cs="Times New Roman"/>
          <w:sz w:val="28"/>
          <w:szCs w:val="28"/>
        </w:rPr>
        <w:t xml:space="preserve"> </w:t>
      </w:r>
      <w:r w:rsidR="00125B83" w:rsidRPr="000A3FD4">
        <w:rPr>
          <w:rFonts w:ascii="Times New Roman" w:hAnsi="Times New Roman" w:cs="Times New Roman"/>
          <w:sz w:val="28"/>
          <w:szCs w:val="28"/>
        </w:rPr>
        <w:t xml:space="preserve">розраховано розмір пенсії позивача без урахування спірного відсоткового збільшення </w:t>
      </w:r>
      <w:r w:rsidR="003354A0" w:rsidRPr="000A3FD4">
        <w:rPr>
          <w:rFonts w:ascii="Times New Roman" w:hAnsi="Times New Roman" w:cs="Times New Roman"/>
          <w:sz w:val="28"/>
          <w:szCs w:val="28"/>
        </w:rPr>
        <w:t>грошового забезпечення.</w:t>
      </w:r>
      <w:r w:rsidR="00125B83" w:rsidRPr="000A3FD4">
        <w:rPr>
          <w:rFonts w:ascii="Times New Roman" w:hAnsi="Times New Roman" w:cs="Times New Roman"/>
          <w:sz w:val="28"/>
          <w:szCs w:val="28"/>
        </w:rPr>
        <w:t xml:space="preserve"> </w:t>
      </w:r>
      <w:r w:rsidR="003354A0" w:rsidRPr="000A3FD4">
        <w:rPr>
          <w:rFonts w:ascii="Times New Roman" w:hAnsi="Times New Roman" w:cs="Times New Roman"/>
          <w:sz w:val="28"/>
          <w:szCs w:val="28"/>
        </w:rPr>
        <w:t xml:space="preserve">Спірні правовідносини не є типовими до тих, які наведено у зразковій справі, тому рішення у зразковій справі </w:t>
      </w:r>
      <w:r w:rsidR="00B4193F" w:rsidRPr="000A3FD4">
        <w:rPr>
          <w:rFonts w:ascii="Times New Roman" w:hAnsi="Times New Roman" w:cs="Times New Roman"/>
          <w:sz w:val="28"/>
          <w:szCs w:val="28"/>
        </w:rPr>
        <w:t>№ 240/5401/18</w:t>
      </w:r>
      <w:r w:rsidR="003354A0" w:rsidRPr="000A3FD4">
        <w:rPr>
          <w:rFonts w:ascii="Times New Roman" w:hAnsi="Times New Roman" w:cs="Times New Roman"/>
          <w:sz w:val="28"/>
          <w:szCs w:val="28"/>
        </w:rPr>
        <w:t xml:space="preserve"> не може бути застосовано.</w:t>
      </w:r>
    </w:p>
    <w:p w14:paraId="7302CD9A" w14:textId="65680588" w:rsidR="00301E51" w:rsidRPr="000A3FD4" w:rsidRDefault="00DB56B5" w:rsidP="00301E51">
      <w:pPr>
        <w:rPr>
          <w:rFonts w:ascii="Times New Roman" w:hAnsi="Times New Roman" w:cs="Times New Roman"/>
          <w:sz w:val="28"/>
          <w:szCs w:val="28"/>
        </w:rPr>
      </w:pPr>
      <w:r w:rsidRPr="000A3FD4">
        <w:rPr>
          <w:rFonts w:ascii="Times New Roman" w:hAnsi="Times New Roman" w:cs="Times New Roman"/>
          <w:sz w:val="28"/>
          <w:szCs w:val="28"/>
        </w:rPr>
        <w:t>-</w:t>
      </w:r>
      <w:r w:rsidR="00D17FF4" w:rsidRPr="000A3FD4">
        <w:rPr>
          <w:rFonts w:ascii="Times New Roman" w:hAnsi="Times New Roman" w:cs="Times New Roman"/>
          <w:sz w:val="28"/>
          <w:szCs w:val="28"/>
        </w:rPr>
        <w:t xml:space="preserve"> </w:t>
      </w:r>
      <w:r w:rsidR="00B4193F" w:rsidRPr="000A3FD4">
        <w:rPr>
          <w:rFonts w:ascii="Times New Roman" w:hAnsi="Times New Roman" w:cs="Times New Roman"/>
          <w:sz w:val="28"/>
          <w:szCs w:val="28"/>
        </w:rPr>
        <w:t>у справі №</w:t>
      </w:r>
      <w:r w:rsidRPr="000A3FD4">
        <w:rPr>
          <w:rFonts w:ascii="Times New Roman" w:hAnsi="Times New Roman" w:cs="Times New Roman"/>
          <w:sz w:val="28"/>
          <w:szCs w:val="28"/>
        </w:rPr>
        <w:t xml:space="preserve"> </w:t>
      </w:r>
      <w:r w:rsidR="00B4193F" w:rsidRPr="000A3FD4">
        <w:rPr>
          <w:rFonts w:ascii="Times New Roman" w:hAnsi="Times New Roman" w:cs="Times New Roman"/>
          <w:sz w:val="28"/>
          <w:szCs w:val="28"/>
        </w:rPr>
        <w:t xml:space="preserve">240/976/20 колегія суддів не </w:t>
      </w:r>
      <w:r w:rsidR="00374C6F" w:rsidRPr="000A3FD4">
        <w:rPr>
          <w:rFonts w:ascii="Times New Roman" w:hAnsi="Times New Roman" w:cs="Times New Roman"/>
          <w:sz w:val="28"/>
          <w:szCs w:val="28"/>
        </w:rPr>
        <w:t>взяла до уваги посилання позивача на рішення у зразковій</w:t>
      </w:r>
      <w:r w:rsidR="00B4193F" w:rsidRPr="000A3FD4">
        <w:rPr>
          <w:rFonts w:ascii="Times New Roman" w:hAnsi="Times New Roman" w:cs="Times New Roman"/>
          <w:sz w:val="28"/>
          <w:szCs w:val="28"/>
        </w:rPr>
        <w:t>, оскільки питання застосування строків щодо звернення до суду з вимогою про перерахунок та виплату пенсії з 01.01.2018 не було предметом розгляду</w:t>
      </w:r>
      <w:r w:rsidR="00374C6F" w:rsidRPr="000A3FD4">
        <w:rPr>
          <w:rFonts w:ascii="Times New Roman" w:hAnsi="Times New Roman" w:cs="Times New Roman"/>
          <w:sz w:val="28"/>
          <w:szCs w:val="28"/>
        </w:rPr>
        <w:t xml:space="preserve"> у цій справі</w:t>
      </w:r>
      <w:r w:rsidR="00B4193F" w:rsidRPr="000A3FD4">
        <w:rPr>
          <w:rFonts w:ascii="Times New Roman" w:hAnsi="Times New Roman" w:cs="Times New Roman"/>
          <w:sz w:val="28"/>
          <w:szCs w:val="28"/>
        </w:rPr>
        <w:t>;</w:t>
      </w:r>
    </w:p>
    <w:p w14:paraId="55B1CC57" w14:textId="240238EF" w:rsidR="00301E51" w:rsidRPr="000A3FD4" w:rsidRDefault="00301E51" w:rsidP="00301E51">
      <w:pPr>
        <w:rPr>
          <w:rFonts w:ascii="Times New Roman" w:hAnsi="Times New Roman" w:cs="Times New Roman"/>
          <w:sz w:val="28"/>
          <w:szCs w:val="28"/>
        </w:rPr>
      </w:pPr>
      <w:r w:rsidRPr="000A3FD4">
        <w:rPr>
          <w:rFonts w:ascii="Times New Roman" w:hAnsi="Times New Roman" w:cs="Times New Roman"/>
          <w:sz w:val="28"/>
          <w:szCs w:val="28"/>
        </w:rPr>
        <w:t>- у справі №560/3192/20 суд зазначив, що у зразковій справі предметом розгляду були правовідносини щодо призначення/перерахунку пенсії іншим категоріям пенсіонерів, що є іншим, не подібним до спірних правовідносин щодо перерахунку довічного грошового утримання судді у відставці предметом розгляду;</w:t>
      </w:r>
    </w:p>
    <w:p w14:paraId="6163B0E8" w14:textId="335C8C4C" w:rsidR="00211929" w:rsidRPr="000A3FD4" w:rsidRDefault="00301E51" w:rsidP="005F3C7F">
      <w:pPr>
        <w:rPr>
          <w:rFonts w:ascii="Times New Roman" w:hAnsi="Times New Roman" w:cs="Times New Roman"/>
          <w:sz w:val="28"/>
          <w:szCs w:val="28"/>
        </w:rPr>
      </w:pPr>
      <w:r w:rsidRPr="000A3FD4">
        <w:rPr>
          <w:rFonts w:ascii="Times New Roman" w:hAnsi="Times New Roman" w:cs="Times New Roman"/>
          <w:sz w:val="28"/>
          <w:szCs w:val="28"/>
        </w:rPr>
        <w:t xml:space="preserve">- </w:t>
      </w:r>
      <w:r w:rsidR="00902F12" w:rsidRPr="000A3FD4">
        <w:rPr>
          <w:rFonts w:ascii="Times New Roman" w:hAnsi="Times New Roman" w:cs="Times New Roman"/>
          <w:sz w:val="28"/>
          <w:szCs w:val="28"/>
        </w:rPr>
        <w:t>у справах</w:t>
      </w:r>
      <w:r w:rsidR="000951BD" w:rsidRPr="000A3FD4">
        <w:rPr>
          <w:rFonts w:ascii="Times New Roman" w:hAnsi="Times New Roman" w:cs="Times New Roman"/>
          <w:sz w:val="28"/>
          <w:szCs w:val="28"/>
        </w:rPr>
        <w:t xml:space="preserve"> №240/6193/18 </w:t>
      </w:r>
      <w:r w:rsidR="00902F12" w:rsidRPr="000A3FD4">
        <w:rPr>
          <w:rFonts w:ascii="Times New Roman" w:hAnsi="Times New Roman" w:cs="Times New Roman"/>
          <w:sz w:val="28"/>
          <w:szCs w:val="28"/>
        </w:rPr>
        <w:t xml:space="preserve">та №240/6107/18 </w:t>
      </w:r>
      <w:r w:rsidR="00B97E0D" w:rsidRPr="000A3FD4">
        <w:rPr>
          <w:rFonts w:ascii="Times New Roman" w:hAnsi="Times New Roman" w:cs="Times New Roman"/>
          <w:sz w:val="28"/>
          <w:szCs w:val="28"/>
        </w:rPr>
        <w:t xml:space="preserve">суд першої інстанції допустив помилку при застосуванні висновків Великої Палати Верховного Суду у зразковій справі, правовідносини у якій не є подібними. Суд не звернув уваги на те, що у справі, що розглядається, йдеться про припинення виплати 5% доплати до встановленого розміру пенсії, а у справі №240/5401/18 предметом позову є розмір пенсії та недопустимість зменшення його розміру. </w:t>
      </w:r>
    </w:p>
    <w:p w14:paraId="488692FB" w14:textId="77777777" w:rsidR="00F56AF7" w:rsidRPr="000A3FD4" w:rsidRDefault="00F56AF7" w:rsidP="00F56AF7">
      <w:pPr>
        <w:rPr>
          <w:rFonts w:ascii="Times New Roman" w:hAnsi="Times New Roman" w:cs="Times New Roman"/>
          <w:sz w:val="28"/>
          <w:szCs w:val="28"/>
        </w:rPr>
      </w:pPr>
    </w:p>
    <w:p w14:paraId="0AC299A4" w14:textId="6D87CB30" w:rsidR="005E13E1" w:rsidRPr="000A3FD4" w:rsidRDefault="005E13E1" w:rsidP="005E13E1">
      <w:pPr>
        <w:pStyle w:val="1"/>
        <w:shd w:val="clear" w:color="auto" w:fill="FFFFFF"/>
        <w:spacing w:before="0" w:beforeAutospacing="0" w:after="0" w:afterAutospacing="0"/>
        <w:ind w:left="360"/>
        <w:jc w:val="both"/>
        <w:rPr>
          <w:bCs w:val="0"/>
          <w:i/>
          <w:sz w:val="28"/>
          <w:szCs w:val="28"/>
        </w:rPr>
      </w:pPr>
      <w:r w:rsidRPr="000A3FD4">
        <w:rPr>
          <w:i/>
          <w:sz w:val="28"/>
          <w:szCs w:val="28"/>
        </w:rPr>
        <w:t>-</w:t>
      </w:r>
      <w:r w:rsidRPr="000A3FD4">
        <w:rPr>
          <w:bCs w:val="0"/>
          <w:i/>
          <w:sz w:val="28"/>
          <w:szCs w:val="28"/>
        </w:rPr>
        <w:t xml:space="preserve"> Справи щодо грошової компенсації за невикористану додаткову відпустку військовослужбовцям у період мобілізац</w:t>
      </w:r>
      <w:r w:rsidR="00670FAC" w:rsidRPr="000A3FD4">
        <w:rPr>
          <w:bCs w:val="0"/>
          <w:i/>
          <w:sz w:val="28"/>
          <w:szCs w:val="28"/>
        </w:rPr>
        <w:t>ії (рішення ВС від 16.05.2019 у</w:t>
      </w:r>
      <w:r w:rsidRPr="000A3FD4">
        <w:rPr>
          <w:bCs w:val="0"/>
          <w:i/>
          <w:sz w:val="28"/>
          <w:szCs w:val="28"/>
        </w:rPr>
        <w:t xml:space="preserve"> справі №620/4218/18, залишене без змін постановою ВП ВС від 21.08.2019)</w:t>
      </w:r>
    </w:p>
    <w:p w14:paraId="052CB656" w14:textId="77777777" w:rsidR="005E13E1" w:rsidRPr="000A3FD4" w:rsidRDefault="005E13E1" w:rsidP="0024500D">
      <w:pPr>
        <w:ind w:firstLine="708"/>
        <w:rPr>
          <w:rFonts w:ascii="Times New Roman" w:hAnsi="Times New Roman" w:cs="Times New Roman"/>
          <w:sz w:val="28"/>
          <w:szCs w:val="28"/>
        </w:rPr>
      </w:pPr>
    </w:p>
    <w:p w14:paraId="349F07EC" w14:textId="3C34E55C" w:rsidR="0024500D" w:rsidRPr="000A3FD4" w:rsidRDefault="0024500D" w:rsidP="0024500D">
      <w:pPr>
        <w:ind w:firstLine="708"/>
        <w:rPr>
          <w:rFonts w:ascii="Times New Roman" w:hAnsi="Times New Roman" w:cs="Times New Roman"/>
          <w:sz w:val="28"/>
          <w:szCs w:val="28"/>
        </w:rPr>
      </w:pPr>
      <w:r w:rsidRPr="000A3FD4">
        <w:rPr>
          <w:rFonts w:ascii="Times New Roman" w:hAnsi="Times New Roman" w:cs="Times New Roman"/>
          <w:sz w:val="28"/>
          <w:szCs w:val="28"/>
        </w:rPr>
        <w:t>Висновки Верховного Суду у зразковій справі №</w:t>
      </w:r>
      <w:r w:rsidR="009B13FF" w:rsidRPr="000A3FD4">
        <w:rPr>
          <w:rFonts w:ascii="Times New Roman" w:hAnsi="Times New Roman" w:cs="Times New Roman"/>
          <w:sz w:val="28"/>
          <w:szCs w:val="28"/>
        </w:rPr>
        <w:t xml:space="preserve"> </w:t>
      </w:r>
      <w:r w:rsidRPr="000A3FD4">
        <w:rPr>
          <w:rFonts w:ascii="Times New Roman" w:hAnsi="Times New Roman" w:cs="Times New Roman"/>
          <w:sz w:val="28"/>
          <w:szCs w:val="28"/>
        </w:rPr>
        <w:t xml:space="preserve">620/4218/18 </w:t>
      </w:r>
      <w:r w:rsidR="00670FAC" w:rsidRPr="000A3FD4">
        <w:rPr>
          <w:rFonts w:ascii="Times New Roman" w:hAnsi="Times New Roman" w:cs="Times New Roman"/>
          <w:sz w:val="28"/>
          <w:szCs w:val="28"/>
        </w:rPr>
        <w:t>варто застосовувати</w:t>
      </w:r>
      <w:r w:rsidRPr="000A3FD4">
        <w:rPr>
          <w:rFonts w:ascii="Times New Roman" w:hAnsi="Times New Roman" w:cs="Times New Roman"/>
          <w:sz w:val="28"/>
          <w:szCs w:val="28"/>
        </w:rPr>
        <w:t xml:space="preserve"> в адміністративних справах щодо звернення до суду осіб, звільнених з військової служби, яким було відмовлено у виплаті грошової компенсації при звільнені за невикористані календарні дні додаткової відпустки, передбаченої пунктом 12 частини першої статті 12 Закону України</w:t>
      </w:r>
      <w:r w:rsidR="00F03F8E" w:rsidRPr="000A3FD4">
        <w:rPr>
          <w:rFonts w:ascii="Times New Roman" w:hAnsi="Times New Roman" w:cs="Times New Roman"/>
          <w:sz w:val="28"/>
          <w:szCs w:val="28"/>
        </w:rPr>
        <w:t xml:space="preserve"> від</w:t>
      </w:r>
      <w:r w:rsidRPr="000A3FD4">
        <w:rPr>
          <w:rFonts w:ascii="Times New Roman" w:hAnsi="Times New Roman" w:cs="Times New Roman"/>
          <w:sz w:val="28"/>
          <w:szCs w:val="28"/>
        </w:rPr>
        <w:t xml:space="preserve"> </w:t>
      </w:r>
      <w:r w:rsidR="009B13FF" w:rsidRPr="000A3FD4">
        <w:rPr>
          <w:rFonts w:ascii="Times New Roman" w:hAnsi="Times New Roman" w:cs="Times New Roman"/>
          <w:sz w:val="28"/>
          <w:szCs w:val="28"/>
        </w:rPr>
        <w:t>22</w:t>
      </w:r>
      <w:r w:rsidR="00F03F8E" w:rsidRPr="000A3FD4">
        <w:rPr>
          <w:rFonts w:ascii="Times New Roman" w:hAnsi="Times New Roman" w:cs="Times New Roman"/>
          <w:sz w:val="28"/>
          <w:szCs w:val="28"/>
        </w:rPr>
        <w:t>.10.19</w:t>
      </w:r>
      <w:r w:rsidR="009B13FF" w:rsidRPr="000A3FD4">
        <w:rPr>
          <w:rFonts w:ascii="Times New Roman" w:hAnsi="Times New Roman" w:cs="Times New Roman"/>
          <w:sz w:val="28"/>
          <w:szCs w:val="28"/>
        </w:rPr>
        <w:t>93</w:t>
      </w:r>
      <w:r w:rsidR="00F03F8E" w:rsidRPr="000A3FD4">
        <w:rPr>
          <w:rFonts w:ascii="Times New Roman" w:hAnsi="Times New Roman" w:cs="Times New Roman"/>
          <w:sz w:val="28"/>
          <w:szCs w:val="28"/>
        </w:rPr>
        <w:t xml:space="preserve"> </w:t>
      </w:r>
      <w:r w:rsidR="009B13FF" w:rsidRPr="000A3FD4">
        <w:rPr>
          <w:rFonts w:ascii="Times New Roman" w:hAnsi="Times New Roman" w:cs="Times New Roman"/>
          <w:sz w:val="28"/>
          <w:szCs w:val="28"/>
        </w:rPr>
        <w:t xml:space="preserve">№ 3551-XII </w:t>
      </w:r>
      <w:r w:rsidRPr="000A3FD4">
        <w:rPr>
          <w:rFonts w:ascii="Times New Roman" w:hAnsi="Times New Roman" w:cs="Times New Roman"/>
          <w:sz w:val="28"/>
          <w:szCs w:val="28"/>
        </w:rPr>
        <w:t>"Про статус ветеранів війни, гарантії їх соціального захисту" в період</w:t>
      </w:r>
      <w:r w:rsidR="005D2122" w:rsidRPr="000A3FD4">
        <w:rPr>
          <w:rFonts w:ascii="Times New Roman" w:hAnsi="Times New Roman" w:cs="Times New Roman"/>
          <w:sz w:val="28"/>
          <w:szCs w:val="28"/>
        </w:rPr>
        <w:t>,</w:t>
      </w:r>
      <w:r w:rsidRPr="000A3FD4">
        <w:rPr>
          <w:rFonts w:ascii="Times New Roman" w:hAnsi="Times New Roman" w:cs="Times New Roman"/>
          <w:sz w:val="28"/>
          <w:szCs w:val="28"/>
        </w:rPr>
        <w:t xml:space="preserve"> визначений підпунктами 17-18 статті 101 Закону України</w:t>
      </w:r>
      <w:r w:rsidR="00F03F8E" w:rsidRPr="000A3FD4">
        <w:rPr>
          <w:rFonts w:ascii="Times New Roman" w:hAnsi="Times New Roman" w:cs="Times New Roman"/>
          <w:sz w:val="28"/>
          <w:szCs w:val="28"/>
        </w:rPr>
        <w:t xml:space="preserve"> від 20.12.1991</w:t>
      </w:r>
      <w:r w:rsidR="00F03F8E" w:rsidRPr="000A3FD4">
        <w:rPr>
          <w:rFonts w:ascii="Times New Roman" w:hAnsi="Times New Roman" w:cs="Times New Roman"/>
          <w:sz w:val="28"/>
          <w:szCs w:val="28"/>
        </w:rPr>
        <w:br/>
        <w:t>№ 2011-XII</w:t>
      </w:r>
      <w:r w:rsidRPr="000A3FD4">
        <w:rPr>
          <w:rFonts w:ascii="Times New Roman" w:hAnsi="Times New Roman" w:cs="Times New Roman"/>
          <w:sz w:val="28"/>
          <w:szCs w:val="28"/>
        </w:rPr>
        <w:t xml:space="preserve"> "Про соціальний і правовий захист військовослужбовців та членів їх сімей".</w:t>
      </w:r>
    </w:p>
    <w:p w14:paraId="53FFA5CD" w14:textId="15C57D8F" w:rsidR="00713386" w:rsidRPr="000A3FD4" w:rsidRDefault="0024500D" w:rsidP="0024500D">
      <w:pPr>
        <w:rPr>
          <w:rFonts w:ascii="Times New Roman" w:hAnsi="Times New Roman" w:cs="Times New Roman"/>
          <w:iCs/>
          <w:sz w:val="28"/>
          <w:szCs w:val="28"/>
        </w:rPr>
      </w:pPr>
      <w:r w:rsidRPr="000A3FD4">
        <w:rPr>
          <w:rFonts w:ascii="Times New Roman" w:hAnsi="Times New Roman" w:cs="Times New Roman"/>
          <w:b/>
          <w:iCs/>
          <w:sz w:val="28"/>
          <w:szCs w:val="28"/>
        </w:rPr>
        <w:t>Сьоми</w:t>
      </w:r>
      <w:r w:rsidR="00F03F8E"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апеляційни</w:t>
      </w:r>
      <w:r w:rsidR="00F03F8E"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адміністративни</w:t>
      </w:r>
      <w:r w:rsidR="00F03F8E"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суд прийня</w:t>
      </w:r>
      <w:r w:rsidR="00F03F8E" w:rsidRPr="000A3FD4">
        <w:rPr>
          <w:rFonts w:ascii="Times New Roman" w:hAnsi="Times New Roman" w:cs="Times New Roman"/>
          <w:b/>
          <w:iCs/>
          <w:sz w:val="28"/>
          <w:szCs w:val="28"/>
        </w:rPr>
        <w:t>в</w:t>
      </w:r>
      <w:r w:rsidRPr="000A3FD4">
        <w:rPr>
          <w:rFonts w:ascii="Times New Roman" w:hAnsi="Times New Roman" w:cs="Times New Roman"/>
          <w:b/>
          <w:iCs/>
          <w:sz w:val="28"/>
          <w:szCs w:val="28"/>
        </w:rPr>
        <w:t xml:space="preserve"> 157 рішень з посиланням на </w:t>
      </w:r>
      <w:r w:rsidR="00F03F8E" w:rsidRPr="000A3FD4">
        <w:rPr>
          <w:rFonts w:ascii="Times New Roman" w:hAnsi="Times New Roman" w:cs="Times New Roman"/>
          <w:b/>
          <w:iCs/>
          <w:sz w:val="28"/>
          <w:szCs w:val="28"/>
        </w:rPr>
        <w:t>цю</w:t>
      </w:r>
      <w:r w:rsidRPr="000A3FD4">
        <w:rPr>
          <w:rFonts w:ascii="Times New Roman" w:hAnsi="Times New Roman" w:cs="Times New Roman"/>
          <w:b/>
          <w:iCs/>
          <w:sz w:val="28"/>
          <w:szCs w:val="28"/>
        </w:rPr>
        <w:t xml:space="preserve"> зразкову справу. </w:t>
      </w:r>
      <w:r w:rsidR="00713386" w:rsidRPr="000A3FD4">
        <w:rPr>
          <w:rFonts w:ascii="Times New Roman" w:hAnsi="Times New Roman" w:cs="Times New Roman"/>
          <w:iCs/>
          <w:sz w:val="28"/>
          <w:szCs w:val="28"/>
        </w:rPr>
        <w:t>За результатами розгляду справ, суд скасував 20 рішень</w:t>
      </w:r>
      <w:r w:rsidR="00F03F8E" w:rsidRPr="000A3FD4">
        <w:rPr>
          <w:rFonts w:ascii="Times New Roman" w:hAnsi="Times New Roman" w:cs="Times New Roman"/>
          <w:iCs/>
          <w:sz w:val="28"/>
          <w:szCs w:val="28"/>
        </w:rPr>
        <w:t xml:space="preserve"> </w:t>
      </w:r>
      <w:r w:rsidR="00713386" w:rsidRPr="000A3FD4">
        <w:rPr>
          <w:rFonts w:ascii="Times New Roman" w:hAnsi="Times New Roman" w:cs="Times New Roman"/>
          <w:iCs/>
          <w:sz w:val="28"/>
          <w:szCs w:val="28"/>
        </w:rPr>
        <w:t>суду</w:t>
      </w:r>
      <w:r w:rsidR="00F03F8E" w:rsidRPr="000A3FD4">
        <w:rPr>
          <w:rFonts w:ascii="Times New Roman" w:hAnsi="Times New Roman" w:cs="Times New Roman"/>
          <w:iCs/>
          <w:sz w:val="28"/>
          <w:szCs w:val="28"/>
        </w:rPr>
        <w:t xml:space="preserve"> першої</w:t>
      </w:r>
      <w:r w:rsidR="00713386" w:rsidRPr="000A3FD4">
        <w:rPr>
          <w:rFonts w:ascii="Times New Roman" w:hAnsi="Times New Roman" w:cs="Times New Roman"/>
          <w:iCs/>
          <w:sz w:val="28"/>
          <w:szCs w:val="28"/>
        </w:rPr>
        <w:t xml:space="preserve"> інстанції у зв’язку із неврахуванням правових висновків у </w:t>
      </w:r>
      <w:r w:rsidR="002037A4" w:rsidRPr="000A3FD4">
        <w:rPr>
          <w:rFonts w:ascii="Times New Roman" w:hAnsi="Times New Roman" w:cs="Times New Roman"/>
          <w:iCs/>
          <w:sz w:val="28"/>
          <w:szCs w:val="28"/>
        </w:rPr>
        <w:t xml:space="preserve">зразковій справі, а 137 </w:t>
      </w:r>
      <w:r w:rsidR="005D2122" w:rsidRPr="000A3FD4">
        <w:rPr>
          <w:rFonts w:ascii="Times New Roman" w:hAnsi="Times New Roman" w:cs="Times New Roman"/>
          <w:iCs/>
          <w:sz w:val="28"/>
          <w:szCs w:val="28"/>
        </w:rPr>
        <w:t xml:space="preserve">– </w:t>
      </w:r>
      <w:r w:rsidR="002037A4" w:rsidRPr="000A3FD4">
        <w:rPr>
          <w:rFonts w:ascii="Times New Roman" w:hAnsi="Times New Roman" w:cs="Times New Roman"/>
          <w:iCs/>
          <w:sz w:val="28"/>
          <w:szCs w:val="28"/>
        </w:rPr>
        <w:t>залишив без змін.</w:t>
      </w:r>
    </w:p>
    <w:p w14:paraId="118884BD" w14:textId="2491EE6D" w:rsidR="004B6744" w:rsidRPr="000A3FD4" w:rsidRDefault="003C08BE" w:rsidP="0024500D">
      <w:pPr>
        <w:rPr>
          <w:rFonts w:ascii="Times New Roman" w:hAnsi="Times New Roman" w:cs="Times New Roman"/>
          <w:sz w:val="28"/>
          <w:szCs w:val="28"/>
        </w:rPr>
      </w:pPr>
      <w:r w:rsidRPr="000A3FD4">
        <w:rPr>
          <w:rFonts w:ascii="Times New Roman" w:hAnsi="Times New Roman" w:cs="Times New Roman"/>
          <w:sz w:val="28"/>
          <w:szCs w:val="28"/>
        </w:rPr>
        <w:t>Окрім висновку у зразковій справі</w:t>
      </w:r>
      <w:r w:rsidR="005D2122" w:rsidRPr="000A3FD4">
        <w:rPr>
          <w:rFonts w:ascii="Times New Roman" w:hAnsi="Times New Roman" w:cs="Times New Roman"/>
          <w:sz w:val="28"/>
          <w:szCs w:val="28"/>
        </w:rPr>
        <w:t>,</w:t>
      </w:r>
      <w:r w:rsidRPr="000A3FD4">
        <w:rPr>
          <w:rFonts w:ascii="Times New Roman" w:hAnsi="Times New Roman" w:cs="Times New Roman"/>
          <w:sz w:val="28"/>
          <w:szCs w:val="28"/>
        </w:rPr>
        <w:t xml:space="preserve"> к</w:t>
      </w:r>
      <w:r w:rsidR="004B6744" w:rsidRPr="000A3FD4">
        <w:rPr>
          <w:rFonts w:ascii="Times New Roman" w:hAnsi="Times New Roman" w:cs="Times New Roman"/>
          <w:sz w:val="28"/>
          <w:szCs w:val="28"/>
        </w:rPr>
        <w:t xml:space="preserve">олегія суддів при розгляді </w:t>
      </w:r>
      <w:r w:rsidR="00F03F8E" w:rsidRPr="000A3FD4">
        <w:rPr>
          <w:rFonts w:ascii="Times New Roman" w:hAnsi="Times New Roman" w:cs="Times New Roman"/>
          <w:sz w:val="28"/>
          <w:szCs w:val="28"/>
        </w:rPr>
        <w:t>вказан</w:t>
      </w:r>
      <w:r w:rsidR="005D2122" w:rsidRPr="000A3FD4">
        <w:rPr>
          <w:rFonts w:ascii="Times New Roman" w:hAnsi="Times New Roman" w:cs="Times New Roman"/>
          <w:sz w:val="28"/>
          <w:szCs w:val="28"/>
        </w:rPr>
        <w:t>ої</w:t>
      </w:r>
      <w:r w:rsidR="00642223" w:rsidRPr="000A3FD4">
        <w:rPr>
          <w:rFonts w:ascii="Times New Roman" w:hAnsi="Times New Roman" w:cs="Times New Roman"/>
          <w:sz w:val="28"/>
          <w:szCs w:val="28"/>
        </w:rPr>
        <w:t xml:space="preserve"> категорії справ зазначає</w:t>
      </w:r>
      <w:r w:rsidR="004B6744" w:rsidRPr="000A3FD4">
        <w:rPr>
          <w:rFonts w:ascii="Times New Roman" w:hAnsi="Times New Roman" w:cs="Times New Roman"/>
          <w:sz w:val="28"/>
          <w:szCs w:val="28"/>
        </w:rPr>
        <w:t xml:space="preserve">, що стягнення сум компенсації за невикористану додаткову відпустку як учаснику бойових дій не обмежені позовною давністю. На час відпустки, яка хоча і непов`язана з виконанням службових обов`язків, за особою зберігається заробітна плата (грошове забезпечення), такі виплати </w:t>
      </w:r>
      <w:r w:rsidR="004B6744" w:rsidRPr="000A3FD4">
        <w:rPr>
          <w:rFonts w:ascii="Times New Roman" w:hAnsi="Times New Roman" w:cs="Times New Roman"/>
          <w:sz w:val="28"/>
          <w:szCs w:val="28"/>
        </w:rPr>
        <w:lastRenderedPageBreak/>
        <w:t>включаються до фонду заробітної плати і є невід`ємною його частиною. Це ж саме стосується і компенсації при звільненні</w:t>
      </w:r>
      <w:r w:rsidR="00642223" w:rsidRPr="000A3FD4">
        <w:rPr>
          <w:rFonts w:ascii="Times New Roman" w:hAnsi="Times New Roman" w:cs="Times New Roman"/>
          <w:sz w:val="28"/>
          <w:szCs w:val="28"/>
        </w:rPr>
        <w:t xml:space="preserve"> за невикористані дні відпустки, що повністю узгоджується з висновками </w:t>
      </w:r>
      <w:r w:rsidR="005D2122" w:rsidRPr="000A3FD4">
        <w:rPr>
          <w:rFonts w:ascii="Times New Roman" w:hAnsi="Times New Roman" w:cs="Times New Roman"/>
          <w:sz w:val="28"/>
          <w:szCs w:val="28"/>
        </w:rPr>
        <w:t>у</w:t>
      </w:r>
      <w:r w:rsidR="00642223" w:rsidRPr="000A3FD4">
        <w:rPr>
          <w:rFonts w:ascii="Times New Roman" w:hAnsi="Times New Roman" w:cs="Times New Roman"/>
          <w:sz w:val="28"/>
          <w:szCs w:val="28"/>
        </w:rPr>
        <w:t xml:space="preserve"> зразковій справі.</w:t>
      </w:r>
    </w:p>
    <w:p w14:paraId="3D590347" w14:textId="77777777" w:rsidR="00091A7F" w:rsidRPr="000A3FD4" w:rsidRDefault="00091A7F" w:rsidP="0024500D">
      <w:pPr>
        <w:rPr>
          <w:rFonts w:ascii="Times New Roman" w:hAnsi="Times New Roman" w:cs="Times New Roman"/>
          <w:sz w:val="28"/>
          <w:szCs w:val="28"/>
        </w:rPr>
      </w:pPr>
    </w:p>
    <w:p w14:paraId="07556DDD" w14:textId="4B891310" w:rsidR="00DF24FB" w:rsidRPr="000A3FD4" w:rsidRDefault="00DF24FB" w:rsidP="00DF24FB">
      <w:pPr>
        <w:pStyle w:val="1"/>
        <w:numPr>
          <w:ilvl w:val="0"/>
          <w:numId w:val="1"/>
        </w:numPr>
        <w:shd w:val="clear" w:color="auto" w:fill="FFFFFF"/>
        <w:spacing w:before="0" w:beforeAutospacing="0" w:after="0" w:afterAutospacing="0"/>
        <w:jc w:val="both"/>
        <w:rPr>
          <w:i/>
          <w:sz w:val="28"/>
          <w:szCs w:val="28"/>
        </w:rPr>
      </w:pPr>
      <w:r w:rsidRPr="000A3FD4">
        <w:rPr>
          <w:i/>
          <w:sz w:val="28"/>
          <w:szCs w:val="28"/>
        </w:rPr>
        <w:t xml:space="preserve">Справи про </w:t>
      </w:r>
      <w:r w:rsidRPr="000A3FD4">
        <w:rPr>
          <w:bCs w:val="0"/>
          <w:i/>
          <w:sz w:val="28"/>
          <w:szCs w:val="28"/>
        </w:rPr>
        <w:t xml:space="preserve">розстрочення виплат сум підвищеної пенсії військовослужбовців у відставці </w:t>
      </w:r>
      <w:r w:rsidR="005D2122" w:rsidRPr="000A3FD4">
        <w:rPr>
          <w:bCs w:val="0"/>
          <w:i/>
          <w:sz w:val="28"/>
          <w:szCs w:val="28"/>
        </w:rPr>
        <w:t>(рішення ВС від 06.08.2019 у</w:t>
      </w:r>
      <w:r w:rsidRPr="000A3FD4">
        <w:rPr>
          <w:i/>
          <w:sz w:val="28"/>
          <w:szCs w:val="28"/>
        </w:rPr>
        <w:t xml:space="preserve"> справі №160/3586/19, залишене без змін постановою ВП ВС від 11.03.2019)</w:t>
      </w:r>
    </w:p>
    <w:p w14:paraId="3B92BC7A" w14:textId="77777777" w:rsidR="00DF24FB" w:rsidRPr="000A3FD4" w:rsidRDefault="00DF24FB" w:rsidP="00565743">
      <w:pPr>
        <w:rPr>
          <w:rFonts w:ascii="Times New Roman" w:hAnsi="Times New Roman" w:cs="Times New Roman"/>
          <w:sz w:val="28"/>
          <w:szCs w:val="28"/>
        </w:rPr>
      </w:pPr>
    </w:p>
    <w:p w14:paraId="0E084005" w14:textId="5BEFC0D7" w:rsidR="00565743" w:rsidRPr="000A3FD4" w:rsidRDefault="00565743" w:rsidP="00565743">
      <w:pPr>
        <w:rPr>
          <w:rFonts w:ascii="Times New Roman" w:hAnsi="Times New Roman" w:cs="Times New Roman"/>
          <w:sz w:val="28"/>
          <w:szCs w:val="28"/>
        </w:rPr>
      </w:pPr>
      <w:r w:rsidRPr="000A3FD4">
        <w:rPr>
          <w:rFonts w:ascii="Times New Roman" w:hAnsi="Times New Roman" w:cs="Times New Roman"/>
          <w:sz w:val="28"/>
          <w:szCs w:val="28"/>
        </w:rPr>
        <w:t xml:space="preserve">Висновки Верховного Суду у цій зразковій справі </w:t>
      </w:r>
      <w:r w:rsidR="005D2122" w:rsidRPr="000A3FD4">
        <w:rPr>
          <w:rFonts w:ascii="Times New Roman" w:hAnsi="Times New Roman" w:cs="Times New Roman"/>
          <w:sz w:val="28"/>
          <w:szCs w:val="28"/>
        </w:rPr>
        <w:t xml:space="preserve">варто застосовувати </w:t>
      </w:r>
      <w:r w:rsidRPr="000A3FD4">
        <w:rPr>
          <w:rFonts w:ascii="Times New Roman" w:hAnsi="Times New Roman" w:cs="Times New Roman"/>
          <w:sz w:val="28"/>
          <w:szCs w:val="28"/>
        </w:rPr>
        <w:t>в адміністративних справах щодо звернення осіб, звільнених з військової служби, які отримують пенсію відповідно до Закону України</w:t>
      </w:r>
      <w:r w:rsidR="00AE5489" w:rsidRPr="000A3FD4">
        <w:rPr>
          <w:rFonts w:ascii="Times New Roman" w:hAnsi="Times New Roman" w:cs="Times New Roman"/>
          <w:sz w:val="28"/>
          <w:szCs w:val="28"/>
        </w:rPr>
        <w:t xml:space="preserve"> від 09.04.1992 № 2262-ХІІ</w:t>
      </w:r>
      <w:r w:rsidRPr="000A3FD4">
        <w:rPr>
          <w:rFonts w:ascii="Times New Roman" w:hAnsi="Times New Roman" w:cs="Times New Roman"/>
          <w:sz w:val="28"/>
          <w:szCs w:val="28"/>
        </w:rPr>
        <w:t xml:space="preserve"> "Про пенсійне забезпечення осіб, звільнених з військової служб, та деяких інших осіб" до суду з адміністративними позовами до територіальних органів Пенсійного фонду України, на обліку яких перебувають позивачі, з позовними вимогами щодо визнання протиправними дій відповідачів щодо зменшення розміру пенсії позивачів за рахунок виплати з 05 березня 2019 року 75 відсотків суми підвищення</w:t>
      </w:r>
      <w:r w:rsidR="003775AC" w:rsidRPr="000A3FD4">
        <w:rPr>
          <w:rFonts w:ascii="Times New Roman" w:hAnsi="Times New Roman" w:cs="Times New Roman"/>
          <w:sz w:val="28"/>
          <w:szCs w:val="28"/>
        </w:rPr>
        <w:t xml:space="preserve"> до</w:t>
      </w:r>
      <w:r w:rsidRPr="000A3FD4">
        <w:rPr>
          <w:rFonts w:ascii="Times New Roman" w:hAnsi="Times New Roman" w:cs="Times New Roman"/>
          <w:sz w:val="28"/>
          <w:szCs w:val="28"/>
        </w:rPr>
        <w:t xml:space="preserve"> пенсії, визначеного станом на 01 березня 2018 року</w:t>
      </w:r>
      <w:r w:rsidR="00092D6E" w:rsidRPr="000A3FD4">
        <w:rPr>
          <w:rFonts w:ascii="Times New Roman" w:hAnsi="Times New Roman" w:cs="Times New Roman"/>
          <w:sz w:val="28"/>
          <w:szCs w:val="28"/>
        </w:rPr>
        <w:t xml:space="preserve"> згідно з постановою № 103</w:t>
      </w:r>
      <w:r w:rsidR="00C3530E" w:rsidRPr="000A3FD4">
        <w:rPr>
          <w:rFonts w:ascii="Times New Roman" w:hAnsi="Times New Roman" w:cs="Times New Roman"/>
          <w:sz w:val="28"/>
          <w:szCs w:val="28"/>
        </w:rPr>
        <w:t xml:space="preserve"> «</w:t>
      </w:r>
      <w:hyperlink r:id="rId34" w:tgtFrame="_blank" w:tooltip="Про перерахунок пенсій особам, які звільнені з військової служби, та деяким іншим категоріям осіб; нормативно-правовий акт № 103 від 21.02.2018" w:history="1">
        <w:r w:rsidR="00C3530E" w:rsidRPr="000A3FD4">
          <w:rPr>
            <w:rFonts w:ascii="Times New Roman" w:hAnsi="Times New Roman" w:cs="Times New Roman"/>
            <w:sz w:val="28"/>
            <w:szCs w:val="28"/>
          </w:rPr>
          <w:t>Про перерахунок пенсій особам, які звільнені з військової служби, та деяким іншим категоріям осіб»</w:t>
        </w:r>
      </w:hyperlink>
      <w:r w:rsidR="00C3530E" w:rsidRPr="000A3FD4">
        <w:rPr>
          <w:color w:val="000000"/>
          <w:sz w:val="28"/>
          <w:szCs w:val="28"/>
        </w:rPr>
        <w:t> </w:t>
      </w:r>
      <w:r w:rsidRPr="000A3FD4">
        <w:rPr>
          <w:rFonts w:ascii="Times New Roman" w:hAnsi="Times New Roman" w:cs="Times New Roman"/>
          <w:sz w:val="28"/>
          <w:szCs w:val="28"/>
        </w:rPr>
        <w:t>, та зобов`язання відповідача провести перерахунок та виплату (із врахуванням раніше виплачених сум) пенсії з 05 березня 2019 року з урахуванням 100 відсотків суми підвищення пенсії, визначеного станом на 01 березня  2018 року.</w:t>
      </w:r>
    </w:p>
    <w:p w14:paraId="6D8CAF05" w14:textId="1ACC25D2" w:rsidR="00713386" w:rsidRPr="000A3FD4" w:rsidRDefault="00091A7F" w:rsidP="002037A4">
      <w:pPr>
        <w:rPr>
          <w:rFonts w:ascii="Times New Roman" w:hAnsi="Times New Roman" w:cs="Times New Roman"/>
          <w:iCs/>
          <w:sz w:val="28"/>
          <w:szCs w:val="28"/>
        </w:rPr>
      </w:pPr>
      <w:r w:rsidRPr="000A3FD4">
        <w:rPr>
          <w:rFonts w:ascii="Times New Roman" w:hAnsi="Times New Roman" w:cs="Times New Roman"/>
          <w:b/>
          <w:iCs/>
          <w:sz w:val="28"/>
          <w:szCs w:val="28"/>
        </w:rPr>
        <w:t xml:space="preserve">Сьомим апеляційним адміністративним судом прийнято 121 рішення з посиланням на </w:t>
      </w:r>
      <w:r w:rsidR="00AE5489" w:rsidRPr="000A3FD4">
        <w:rPr>
          <w:rFonts w:ascii="Times New Roman" w:hAnsi="Times New Roman" w:cs="Times New Roman"/>
          <w:b/>
          <w:iCs/>
          <w:sz w:val="28"/>
          <w:szCs w:val="28"/>
        </w:rPr>
        <w:t>цю</w:t>
      </w:r>
      <w:r w:rsidRPr="000A3FD4">
        <w:rPr>
          <w:rFonts w:ascii="Times New Roman" w:hAnsi="Times New Roman" w:cs="Times New Roman"/>
          <w:b/>
          <w:iCs/>
          <w:sz w:val="28"/>
          <w:szCs w:val="28"/>
        </w:rPr>
        <w:t xml:space="preserve"> зразкову справу. </w:t>
      </w:r>
      <w:r w:rsidR="00713386" w:rsidRPr="000A3FD4">
        <w:rPr>
          <w:rFonts w:ascii="Times New Roman" w:hAnsi="Times New Roman" w:cs="Times New Roman"/>
          <w:iCs/>
          <w:sz w:val="28"/>
          <w:szCs w:val="28"/>
        </w:rPr>
        <w:t>За результатами розгляду справ, суд скасував 21 рішення  суду 1 інстанції у зв’язку із неврахуванням правов</w:t>
      </w:r>
      <w:r w:rsidR="002037A4" w:rsidRPr="000A3FD4">
        <w:rPr>
          <w:rFonts w:ascii="Times New Roman" w:hAnsi="Times New Roman" w:cs="Times New Roman"/>
          <w:iCs/>
          <w:sz w:val="28"/>
          <w:szCs w:val="28"/>
        </w:rPr>
        <w:t xml:space="preserve">их висновків у зразковій справі, а 100 </w:t>
      </w:r>
      <w:r w:rsidR="005D2122" w:rsidRPr="000A3FD4">
        <w:rPr>
          <w:rFonts w:ascii="Times New Roman" w:hAnsi="Times New Roman" w:cs="Times New Roman"/>
          <w:iCs/>
          <w:sz w:val="28"/>
          <w:szCs w:val="28"/>
        </w:rPr>
        <w:t xml:space="preserve">– </w:t>
      </w:r>
      <w:r w:rsidR="002037A4" w:rsidRPr="000A3FD4">
        <w:rPr>
          <w:rFonts w:ascii="Times New Roman" w:hAnsi="Times New Roman" w:cs="Times New Roman"/>
          <w:iCs/>
          <w:sz w:val="28"/>
          <w:szCs w:val="28"/>
        </w:rPr>
        <w:t>залишив без змін.</w:t>
      </w:r>
    </w:p>
    <w:p w14:paraId="49233D4A" w14:textId="243CCDE6" w:rsidR="006B1D8A" w:rsidRPr="000A3FD4" w:rsidRDefault="006B1D8A" w:rsidP="00713386">
      <w:pPr>
        <w:ind w:firstLine="708"/>
        <w:rPr>
          <w:rFonts w:ascii="Times New Roman" w:hAnsi="Times New Roman" w:cs="Times New Roman"/>
          <w:b/>
          <w:iCs/>
          <w:sz w:val="28"/>
          <w:szCs w:val="28"/>
        </w:rPr>
      </w:pPr>
      <w:r w:rsidRPr="000A3FD4">
        <w:rPr>
          <w:rFonts w:ascii="Times New Roman" w:hAnsi="Times New Roman" w:cs="Times New Roman"/>
          <w:b/>
          <w:iCs/>
          <w:sz w:val="28"/>
          <w:szCs w:val="28"/>
        </w:rPr>
        <w:t>Також, Сьоми</w:t>
      </w:r>
      <w:r w:rsidR="0091495B"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апеляційни</w:t>
      </w:r>
      <w:r w:rsidR="0091495B"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адміністративни</w:t>
      </w:r>
      <w:r w:rsidR="0091495B"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суд у 3 </w:t>
      </w:r>
      <w:r w:rsidR="0091495B" w:rsidRPr="000A3FD4">
        <w:rPr>
          <w:rFonts w:ascii="Times New Roman" w:hAnsi="Times New Roman" w:cs="Times New Roman"/>
          <w:b/>
          <w:iCs/>
          <w:sz w:val="28"/>
          <w:szCs w:val="28"/>
        </w:rPr>
        <w:t>справах</w:t>
      </w:r>
      <w:r w:rsidRPr="000A3FD4">
        <w:rPr>
          <w:rFonts w:ascii="Times New Roman" w:hAnsi="Times New Roman" w:cs="Times New Roman"/>
          <w:b/>
          <w:iCs/>
          <w:sz w:val="28"/>
          <w:szCs w:val="28"/>
        </w:rPr>
        <w:t xml:space="preserve"> відмов</w:t>
      </w:r>
      <w:r w:rsidR="0091495B" w:rsidRPr="000A3FD4">
        <w:rPr>
          <w:rFonts w:ascii="Times New Roman" w:hAnsi="Times New Roman" w:cs="Times New Roman"/>
          <w:b/>
          <w:iCs/>
          <w:sz w:val="28"/>
          <w:szCs w:val="28"/>
        </w:rPr>
        <w:t>ив</w:t>
      </w:r>
      <w:r w:rsidRPr="000A3FD4">
        <w:rPr>
          <w:rFonts w:ascii="Times New Roman" w:hAnsi="Times New Roman" w:cs="Times New Roman"/>
          <w:b/>
          <w:iCs/>
          <w:sz w:val="28"/>
          <w:szCs w:val="28"/>
        </w:rPr>
        <w:t xml:space="preserve"> у врахуванні висновків Верховного  Суду у згаданій зразковій справі, а саме:</w:t>
      </w:r>
    </w:p>
    <w:p w14:paraId="5937818D" w14:textId="30B4636A" w:rsidR="00330808" w:rsidRPr="000A3FD4" w:rsidRDefault="006B1D8A" w:rsidP="00330808">
      <w:pPr>
        <w:pStyle w:val="a3"/>
        <w:numPr>
          <w:ilvl w:val="0"/>
          <w:numId w:val="1"/>
        </w:numPr>
        <w:rPr>
          <w:rFonts w:ascii="Times New Roman" w:hAnsi="Times New Roman" w:cs="Times New Roman"/>
          <w:sz w:val="28"/>
          <w:szCs w:val="28"/>
        </w:rPr>
      </w:pPr>
      <w:r w:rsidRPr="000A3FD4">
        <w:rPr>
          <w:rFonts w:ascii="Times New Roman" w:hAnsi="Times New Roman" w:cs="Times New Roman"/>
          <w:sz w:val="28"/>
          <w:szCs w:val="28"/>
        </w:rPr>
        <w:t>у справі №</w:t>
      </w:r>
      <w:r w:rsidR="00330808" w:rsidRPr="000A3FD4">
        <w:rPr>
          <w:rFonts w:ascii="Times New Roman" w:hAnsi="Times New Roman" w:cs="Times New Roman"/>
          <w:sz w:val="28"/>
          <w:szCs w:val="28"/>
        </w:rPr>
        <w:t xml:space="preserve"> </w:t>
      </w:r>
      <w:r w:rsidRPr="000A3FD4">
        <w:rPr>
          <w:rFonts w:ascii="Times New Roman" w:hAnsi="Times New Roman" w:cs="Times New Roman"/>
          <w:sz w:val="28"/>
          <w:szCs w:val="28"/>
        </w:rPr>
        <w:t xml:space="preserve">120/4176/18-а </w:t>
      </w:r>
      <w:r w:rsidR="00330808" w:rsidRPr="000A3FD4">
        <w:rPr>
          <w:rFonts w:ascii="Times New Roman" w:hAnsi="Times New Roman" w:cs="Times New Roman"/>
          <w:sz w:val="28"/>
          <w:szCs w:val="28"/>
        </w:rPr>
        <w:t>позивач посилається на правовий висновок Верховного Суду у зразковій справі №160/3586/19, спірні правовідносини у вказаній справі виникли у зв`язку з відмовою пенсійного органу проводити виплату пенсії (із врахуванням раніше виплачених сум) з 05 березня 2019 року з урахуванням 100 відсотків суми підвищення пенсії, визначеного станом на 01 березня 2018 року.</w:t>
      </w:r>
    </w:p>
    <w:p w14:paraId="4994374D" w14:textId="34A78CAD" w:rsidR="00330808" w:rsidRPr="000A3FD4" w:rsidRDefault="005D2122" w:rsidP="00330808">
      <w:pPr>
        <w:pStyle w:val="a3"/>
        <w:ind w:left="1069" w:firstLine="0"/>
        <w:rPr>
          <w:rFonts w:ascii="Times New Roman" w:hAnsi="Times New Roman" w:cs="Times New Roman"/>
          <w:sz w:val="28"/>
          <w:szCs w:val="28"/>
        </w:rPr>
      </w:pPr>
      <w:r w:rsidRPr="000A3FD4">
        <w:rPr>
          <w:rFonts w:ascii="Times New Roman" w:hAnsi="Times New Roman" w:cs="Times New Roman"/>
          <w:sz w:val="28"/>
          <w:szCs w:val="28"/>
        </w:rPr>
        <w:t>Водночас спірні правовідносини у ц</w:t>
      </w:r>
      <w:r w:rsidR="00330808" w:rsidRPr="000A3FD4">
        <w:rPr>
          <w:rFonts w:ascii="Times New Roman" w:hAnsi="Times New Roman" w:cs="Times New Roman"/>
          <w:sz w:val="28"/>
          <w:szCs w:val="28"/>
        </w:rPr>
        <w:t xml:space="preserve">ій справі виникли у зв`язку </w:t>
      </w:r>
      <w:r w:rsidRPr="000A3FD4">
        <w:rPr>
          <w:rFonts w:ascii="Times New Roman" w:hAnsi="Times New Roman" w:cs="Times New Roman"/>
          <w:sz w:val="28"/>
          <w:szCs w:val="28"/>
        </w:rPr>
        <w:t xml:space="preserve">з </w:t>
      </w:r>
      <w:r w:rsidR="00330808" w:rsidRPr="000A3FD4">
        <w:rPr>
          <w:rFonts w:ascii="Times New Roman" w:hAnsi="Times New Roman" w:cs="Times New Roman"/>
          <w:sz w:val="28"/>
          <w:szCs w:val="28"/>
        </w:rPr>
        <w:t xml:space="preserve">перерахунком пенсії позивача, проведеним </w:t>
      </w:r>
      <w:r w:rsidRPr="000A3FD4">
        <w:rPr>
          <w:rFonts w:ascii="Times New Roman" w:hAnsi="Times New Roman" w:cs="Times New Roman"/>
          <w:sz w:val="28"/>
          <w:szCs w:val="28"/>
        </w:rPr>
        <w:t>у</w:t>
      </w:r>
      <w:r w:rsidR="00330808" w:rsidRPr="000A3FD4">
        <w:rPr>
          <w:rFonts w:ascii="Times New Roman" w:hAnsi="Times New Roman" w:cs="Times New Roman"/>
          <w:sz w:val="28"/>
          <w:szCs w:val="28"/>
        </w:rPr>
        <w:t xml:space="preserve"> березні 2018 року, тобто в період дії постанови            № 103, </w:t>
      </w:r>
      <w:r w:rsidR="00202BA1" w:rsidRPr="000A3FD4">
        <w:rPr>
          <w:rFonts w:ascii="Times New Roman" w:hAnsi="Times New Roman" w:cs="Times New Roman"/>
          <w:sz w:val="28"/>
          <w:szCs w:val="28"/>
        </w:rPr>
        <w:t xml:space="preserve">та </w:t>
      </w:r>
      <w:r w:rsidR="00330808" w:rsidRPr="000A3FD4">
        <w:rPr>
          <w:rFonts w:ascii="Times New Roman" w:hAnsi="Times New Roman" w:cs="Times New Roman"/>
          <w:sz w:val="28"/>
          <w:szCs w:val="28"/>
        </w:rPr>
        <w:t xml:space="preserve">на момент прийняття оскаржуваного рішення </w:t>
      </w:r>
      <w:r w:rsidR="00202BA1" w:rsidRPr="000A3FD4">
        <w:rPr>
          <w:rFonts w:ascii="Times New Roman" w:hAnsi="Times New Roman" w:cs="Times New Roman"/>
          <w:sz w:val="28"/>
          <w:szCs w:val="28"/>
        </w:rPr>
        <w:t xml:space="preserve">суду першої інстанції </w:t>
      </w:r>
      <w:r w:rsidR="00330808" w:rsidRPr="000A3FD4">
        <w:rPr>
          <w:rFonts w:ascii="Times New Roman" w:hAnsi="Times New Roman" w:cs="Times New Roman"/>
          <w:sz w:val="28"/>
          <w:szCs w:val="28"/>
        </w:rPr>
        <w:t xml:space="preserve">від 14 грудня 2018 року </w:t>
      </w:r>
      <w:r w:rsidR="00202BA1" w:rsidRPr="000A3FD4">
        <w:rPr>
          <w:rFonts w:ascii="Times New Roman" w:hAnsi="Times New Roman" w:cs="Times New Roman"/>
          <w:sz w:val="28"/>
          <w:szCs w:val="28"/>
        </w:rPr>
        <w:t>п</w:t>
      </w:r>
      <w:r w:rsidR="00330808" w:rsidRPr="000A3FD4">
        <w:rPr>
          <w:rFonts w:ascii="Times New Roman" w:hAnsi="Times New Roman" w:cs="Times New Roman"/>
          <w:sz w:val="28"/>
          <w:szCs w:val="28"/>
        </w:rPr>
        <w:t>останова №103 була чинною.</w:t>
      </w:r>
    </w:p>
    <w:p w14:paraId="561A5AFD" w14:textId="4D533823" w:rsidR="00330808" w:rsidRPr="000A3FD4" w:rsidRDefault="00330808" w:rsidP="00330808">
      <w:pPr>
        <w:pStyle w:val="a3"/>
        <w:ind w:left="1069" w:firstLine="0"/>
        <w:rPr>
          <w:rFonts w:ascii="Times New Roman" w:hAnsi="Times New Roman" w:cs="Times New Roman"/>
          <w:sz w:val="28"/>
          <w:szCs w:val="28"/>
        </w:rPr>
      </w:pPr>
      <w:r w:rsidRPr="000A3FD4">
        <w:rPr>
          <w:rFonts w:ascii="Times New Roman" w:hAnsi="Times New Roman" w:cs="Times New Roman"/>
          <w:sz w:val="28"/>
          <w:szCs w:val="28"/>
        </w:rPr>
        <w:t xml:space="preserve">З урахуванням наведеного </w:t>
      </w:r>
      <w:r w:rsidR="00D95681" w:rsidRPr="000A3FD4">
        <w:rPr>
          <w:rFonts w:ascii="Times New Roman" w:hAnsi="Times New Roman" w:cs="Times New Roman"/>
          <w:sz w:val="28"/>
          <w:szCs w:val="28"/>
        </w:rPr>
        <w:t xml:space="preserve">відсутні підстави для врахування правових </w:t>
      </w:r>
      <w:r w:rsidRPr="000A3FD4">
        <w:rPr>
          <w:rFonts w:ascii="Times New Roman" w:hAnsi="Times New Roman" w:cs="Times New Roman"/>
          <w:sz w:val="28"/>
          <w:szCs w:val="28"/>
        </w:rPr>
        <w:t>висновк</w:t>
      </w:r>
      <w:r w:rsidR="00D95681" w:rsidRPr="000A3FD4">
        <w:rPr>
          <w:rFonts w:ascii="Times New Roman" w:hAnsi="Times New Roman" w:cs="Times New Roman"/>
          <w:sz w:val="28"/>
          <w:szCs w:val="28"/>
        </w:rPr>
        <w:t>ів</w:t>
      </w:r>
      <w:r w:rsidRPr="000A3FD4">
        <w:rPr>
          <w:rFonts w:ascii="Times New Roman" w:hAnsi="Times New Roman" w:cs="Times New Roman"/>
          <w:sz w:val="28"/>
          <w:szCs w:val="28"/>
        </w:rPr>
        <w:t xml:space="preserve"> про Верховного Суду, висловлених у зразковій справі №160/3586/19.</w:t>
      </w:r>
    </w:p>
    <w:p w14:paraId="74D55860" w14:textId="77777777" w:rsidR="006B1D8A" w:rsidRPr="000A3FD4" w:rsidRDefault="006B1D8A" w:rsidP="006B1D8A">
      <w:pPr>
        <w:pStyle w:val="a3"/>
        <w:numPr>
          <w:ilvl w:val="0"/>
          <w:numId w:val="1"/>
        </w:numPr>
        <w:rPr>
          <w:rFonts w:ascii="Times New Roman" w:hAnsi="Times New Roman" w:cs="Times New Roman"/>
          <w:b/>
          <w:i/>
          <w:sz w:val="28"/>
          <w:szCs w:val="28"/>
        </w:rPr>
      </w:pPr>
      <w:r w:rsidRPr="000A3FD4">
        <w:rPr>
          <w:rFonts w:ascii="Times New Roman" w:hAnsi="Times New Roman" w:cs="Times New Roman"/>
          <w:sz w:val="28"/>
          <w:szCs w:val="28"/>
        </w:rPr>
        <w:t>у справі №120/2822/19-а</w:t>
      </w:r>
      <w:r w:rsidRPr="000A3FD4">
        <w:rPr>
          <w:sz w:val="28"/>
          <w:szCs w:val="28"/>
        </w:rPr>
        <w:t xml:space="preserve"> </w:t>
      </w:r>
      <w:r w:rsidRPr="000A3FD4">
        <w:rPr>
          <w:rFonts w:ascii="Times New Roman" w:hAnsi="Times New Roman" w:cs="Times New Roman"/>
          <w:sz w:val="28"/>
          <w:szCs w:val="28"/>
        </w:rPr>
        <w:t>предмет позову не є аналогічним предмету позову у зразковій справі, оскільки стосується заборгованості по пенсії</w:t>
      </w:r>
      <w:r w:rsidR="00D224B4" w:rsidRPr="000A3FD4">
        <w:rPr>
          <w:rFonts w:ascii="Times New Roman" w:hAnsi="Times New Roman" w:cs="Times New Roman"/>
          <w:sz w:val="28"/>
          <w:szCs w:val="28"/>
        </w:rPr>
        <w:t>;</w:t>
      </w:r>
    </w:p>
    <w:p w14:paraId="37AC51C9" w14:textId="03D7C520" w:rsidR="00D224B4" w:rsidRPr="000A3FD4" w:rsidRDefault="00D224B4" w:rsidP="00D224B4">
      <w:pPr>
        <w:pStyle w:val="a3"/>
        <w:numPr>
          <w:ilvl w:val="0"/>
          <w:numId w:val="1"/>
        </w:numPr>
        <w:rPr>
          <w:rFonts w:ascii="Times New Roman" w:hAnsi="Times New Roman" w:cs="Times New Roman"/>
          <w:b/>
          <w:i/>
          <w:sz w:val="28"/>
          <w:szCs w:val="28"/>
        </w:rPr>
      </w:pPr>
      <w:r w:rsidRPr="000A3FD4">
        <w:rPr>
          <w:rFonts w:ascii="Times New Roman" w:hAnsi="Times New Roman" w:cs="Times New Roman"/>
          <w:sz w:val="28"/>
          <w:szCs w:val="28"/>
        </w:rPr>
        <w:lastRenderedPageBreak/>
        <w:t xml:space="preserve">у справі №120/293/19-а колегія суддів зазначила, що </w:t>
      </w:r>
      <w:r w:rsidRPr="000A3FD4">
        <w:rPr>
          <w:sz w:val="28"/>
          <w:szCs w:val="28"/>
        </w:rPr>
        <w:t xml:space="preserve"> </w:t>
      </w:r>
      <w:r w:rsidRPr="000A3FD4">
        <w:rPr>
          <w:rFonts w:ascii="Times New Roman" w:hAnsi="Times New Roman" w:cs="Times New Roman"/>
          <w:sz w:val="28"/>
          <w:szCs w:val="28"/>
        </w:rPr>
        <w:t>у зразковій справі позивач звернувся до суду в квітні 2019 року з підстав набрання чинності рішення Окружного адміністративного суду м.</w:t>
      </w:r>
      <w:r w:rsidR="00202AB3" w:rsidRPr="000A3FD4">
        <w:rPr>
          <w:rFonts w:ascii="Times New Roman" w:hAnsi="Times New Roman" w:cs="Times New Roman"/>
          <w:sz w:val="28"/>
          <w:szCs w:val="28"/>
        </w:rPr>
        <w:t xml:space="preserve"> </w:t>
      </w:r>
      <w:r w:rsidRPr="000A3FD4">
        <w:rPr>
          <w:rFonts w:ascii="Times New Roman" w:hAnsi="Times New Roman" w:cs="Times New Roman"/>
          <w:sz w:val="28"/>
          <w:szCs w:val="28"/>
        </w:rPr>
        <w:t>Києва від 12.12.2018 у справі №</w:t>
      </w:r>
      <w:r w:rsidR="00DF5C6C" w:rsidRPr="000A3FD4">
        <w:rPr>
          <w:rFonts w:ascii="Times New Roman" w:hAnsi="Times New Roman" w:cs="Times New Roman"/>
          <w:sz w:val="28"/>
          <w:szCs w:val="28"/>
        </w:rPr>
        <w:t xml:space="preserve"> </w:t>
      </w:r>
      <w:r w:rsidRPr="000A3FD4">
        <w:rPr>
          <w:rFonts w:ascii="Times New Roman" w:hAnsi="Times New Roman" w:cs="Times New Roman"/>
          <w:sz w:val="28"/>
          <w:szCs w:val="28"/>
        </w:rPr>
        <w:t>826/3858/18, тоді як у справі №</w:t>
      </w:r>
      <w:r w:rsidR="00DF5C6C" w:rsidRPr="000A3FD4">
        <w:rPr>
          <w:rFonts w:ascii="Times New Roman" w:hAnsi="Times New Roman" w:cs="Times New Roman"/>
          <w:sz w:val="28"/>
          <w:szCs w:val="28"/>
        </w:rPr>
        <w:t xml:space="preserve"> </w:t>
      </w:r>
      <w:r w:rsidRPr="000A3FD4">
        <w:rPr>
          <w:rFonts w:ascii="Times New Roman" w:hAnsi="Times New Roman" w:cs="Times New Roman"/>
          <w:sz w:val="28"/>
          <w:szCs w:val="28"/>
        </w:rPr>
        <w:t>120/293/19-а позивач до суду з вказаних підстав не звертався</w:t>
      </w:r>
      <w:r w:rsidR="00E0649C" w:rsidRPr="000A3FD4">
        <w:rPr>
          <w:rFonts w:ascii="Times New Roman" w:hAnsi="Times New Roman" w:cs="Times New Roman"/>
          <w:sz w:val="28"/>
          <w:szCs w:val="28"/>
        </w:rPr>
        <w:t>, тому правовідносини у цих справах не є типовими</w:t>
      </w:r>
      <w:r w:rsidRPr="000A3FD4">
        <w:rPr>
          <w:rFonts w:ascii="Times New Roman" w:hAnsi="Times New Roman" w:cs="Times New Roman"/>
          <w:sz w:val="28"/>
          <w:szCs w:val="28"/>
        </w:rPr>
        <w:t>.</w:t>
      </w:r>
    </w:p>
    <w:p w14:paraId="19A7F2EF" w14:textId="77777777" w:rsidR="00271564" w:rsidRPr="000A3FD4" w:rsidRDefault="00271564" w:rsidP="00271564">
      <w:pPr>
        <w:pStyle w:val="a3"/>
        <w:ind w:left="1069" w:firstLine="0"/>
        <w:rPr>
          <w:rFonts w:ascii="Times New Roman" w:hAnsi="Times New Roman" w:cs="Times New Roman"/>
          <w:b/>
          <w:sz w:val="28"/>
          <w:szCs w:val="28"/>
        </w:rPr>
      </w:pPr>
    </w:p>
    <w:p w14:paraId="6A7E33BC" w14:textId="0BC79E24" w:rsidR="003F06D6" w:rsidRPr="000A3FD4" w:rsidRDefault="005D2122" w:rsidP="003F06D6">
      <w:pPr>
        <w:pStyle w:val="a3"/>
        <w:numPr>
          <w:ilvl w:val="0"/>
          <w:numId w:val="1"/>
        </w:numPr>
        <w:rPr>
          <w:rFonts w:ascii="Times New Roman" w:hAnsi="Times New Roman" w:cs="Times New Roman"/>
          <w:b/>
          <w:i/>
          <w:sz w:val="28"/>
          <w:szCs w:val="28"/>
        </w:rPr>
      </w:pPr>
      <w:r w:rsidRPr="000A3FD4">
        <w:rPr>
          <w:rFonts w:ascii="Times New Roman" w:hAnsi="Times New Roman" w:cs="Times New Roman"/>
          <w:b/>
          <w:i/>
          <w:sz w:val="28"/>
          <w:szCs w:val="28"/>
        </w:rPr>
        <w:t>С</w:t>
      </w:r>
      <w:r w:rsidR="003F06D6" w:rsidRPr="000A3FD4">
        <w:rPr>
          <w:rFonts w:ascii="Times New Roman" w:hAnsi="Times New Roman" w:cs="Times New Roman"/>
          <w:b/>
          <w:i/>
          <w:sz w:val="28"/>
          <w:szCs w:val="28"/>
        </w:rPr>
        <w:t xml:space="preserve">прави щодо оподаткування </w:t>
      </w:r>
      <w:proofErr w:type="spellStart"/>
      <w:r w:rsidR="003F06D6" w:rsidRPr="000A3FD4">
        <w:rPr>
          <w:rFonts w:ascii="Times New Roman" w:hAnsi="Times New Roman" w:cs="Times New Roman"/>
          <w:b/>
          <w:i/>
          <w:sz w:val="28"/>
          <w:szCs w:val="28"/>
        </w:rPr>
        <w:t>самозайнятої</w:t>
      </w:r>
      <w:proofErr w:type="spellEnd"/>
      <w:r w:rsidR="003F06D6" w:rsidRPr="000A3FD4">
        <w:rPr>
          <w:rFonts w:ascii="Times New Roman" w:hAnsi="Times New Roman" w:cs="Times New Roman"/>
          <w:b/>
          <w:i/>
          <w:sz w:val="28"/>
          <w:szCs w:val="28"/>
        </w:rPr>
        <w:t xml:space="preserve"> особи</w:t>
      </w:r>
      <w:r w:rsidRPr="000A3FD4">
        <w:rPr>
          <w:rFonts w:ascii="Times New Roman" w:hAnsi="Times New Roman" w:cs="Times New Roman"/>
          <w:b/>
          <w:i/>
          <w:sz w:val="28"/>
          <w:szCs w:val="28"/>
        </w:rPr>
        <w:t>,</w:t>
      </w:r>
      <w:r w:rsidR="003F06D6" w:rsidRPr="000A3FD4">
        <w:rPr>
          <w:rFonts w:ascii="Times New Roman" w:hAnsi="Times New Roman" w:cs="Times New Roman"/>
          <w:b/>
          <w:i/>
          <w:sz w:val="28"/>
          <w:szCs w:val="28"/>
        </w:rPr>
        <w:t xml:space="preserve"> яка одночасно зареєстрована як ФОП (рішення ВС від 02.09.2019 </w:t>
      </w:r>
      <w:r w:rsidRPr="000A3FD4">
        <w:rPr>
          <w:rFonts w:ascii="Times New Roman" w:hAnsi="Times New Roman" w:cs="Times New Roman"/>
          <w:b/>
          <w:i/>
          <w:sz w:val="28"/>
          <w:szCs w:val="28"/>
        </w:rPr>
        <w:t>у</w:t>
      </w:r>
      <w:r w:rsidR="003F06D6" w:rsidRPr="000A3FD4">
        <w:rPr>
          <w:rFonts w:ascii="Times New Roman" w:hAnsi="Times New Roman" w:cs="Times New Roman"/>
          <w:b/>
          <w:i/>
          <w:sz w:val="28"/>
          <w:szCs w:val="28"/>
        </w:rPr>
        <w:t xml:space="preserve"> справі №520/3939/19, залишене без змін п</w:t>
      </w:r>
      <w:r w:rsidR="006D4ACF" w:rsidRPr="000A3FD4">
        <w:rPr>
          <w:rFonts w:ascii="Times New Roman" w:hAnsi="Times New Roman" w:cs="Times New Roman"/>
          <w:b/>
          <w:i/>
          <w:sz w:val="28"/>
          <w:szCs w:val="28"/>
        </w:rPr>
        <w:t>остановою ВП ВС від 04.12.2019)</w:t>
      </w:r>
    </w:p>
    <w:p w14:paraId="400ABB39" w14:textId="77777777" w:rsidR="006D4ACF" w:rsidRPr="000A3FD4" w:rsidRDefault="006D4ACF" w:rsidP="006D4ACF">
      <w:pPr>
        <w:pStyle w:val="a3"/>
        <w:rPr>
          <w:rFonts w:ascii="Times New Roman" w:hAnsi="Times New Roman" w:cs="Times New Roman"/>
          <w:b/>
          <w:sz w:val="28"/>
          <w:szCs w:val="28"/>
          <w:highlight w:val="yellow"/>
        </w:rPr>
      </w:pPr>
    </w:p>
    <w:p w14:paraId="12D63DBA" w14:textId="77777777" w:rsidR="006D4ACF" w:rsidRPr="000A3FD4" w:rsidRDefault="006D4ACF" w:rsidP="006D4ACF">
      <w:pPr>
        <w:pStyle w:val="a3"/>
        <w:ind w:left="1069" w:firstLine="0"/>
        <w:rPr>
          <w:rFonts w:ascii="Times New Roman" w:hAnsi="Times New Roman" w:cs="Times New Roman"/>
          <w:b/>
          <w:sz w:val="28"/>
          <w:szCs w:val="28"/>
          <w:highlight w:val="yellow"/>
        </w:rPr>
      </w:pPr>
    </w:p>
    <w:p w14:paraId="0693B47A" w14:textId="77777777" w:rsidR="00160B39" w:rsidRPr="000A3FD4" w:rsidRDefault="00160B39" w:rsidP="00160B39">
      <w:pPr>
        <w:ind w:firstLine="708"/>
        <w:rPr>
          <w:rFonts w:ascii="Times New Roman" w:hAnsi="Times New Roman" w:cs="Times New Roman"/>
          <w:sz w:val="28"/>
          <w:szCs w:val="28"/>
        </w:rPr>
      </w:pPr>
      <w:r w:rsidRPr="000A3FD4">
        <w:rPr>
          <w:rFonts w:ascii="Times New Roman" w:hAnsi="Times New Roman" w:cs="Times New Roman"/>
          <w:sz w:val="28"/>
          <w:szCs w:val="28"/>
        </w:rPr>
        <w:t>Ознаки типової справи:</w:t>
      </w:r>
    </w:p>
    <w:p w14:paraId="6B7F657D" w14:textId="77777777" w:rsidR="00160B39" w:rsidRPr="000A3FD4" w:rsidRDefault="00160B39" w:rsidP="00160B39">
      <w:pPr>
        <w:rPr>
          <w:rFonts w:ascii="Times New Roman" w:hAnsi="Times New Roman" w:cs="Times New Roman"/>
          <w:sz w:val="28"/>
          <w:szCs w:val="28"/>
        </w:rPr>
      </w:pPr>
      <w:r w:rsidRPr="000A3FD4">
        <w:rPr>
          <w:rFonts w:ascii="Times New Roman" w:hAnsi="Times New Roman" w:cs="Times New Roman"/>
          <w:sz w:val="28"/>
          <w:szCs w:val="28"/>
        </w:rPr>
        <w:t>1) перебування позивача на обліку контролюючого органу як платника єдиного внеску на загальнообов`язкове державне соціальне страхування як фізичної особи-підприємця та як особи, яка здійснює незалежну професійну діяльність;</w:t>
      </w:r>
    </w:p>
    <w:p w14:paraId="11655CF5" w14:textId="77777777" w:rsidR="00160B39" w:rsidRPr="000A3FD4" w:rsidRDefault="00160B39" w:rsidP="00160B39">
      <w:pPr>
        <w:rPr>
          <w:rFonts w:ascii="Times New Roman" w:hAnsi="Times New Roman" w:cs="Times New Roman"/>
          <w:sz w:val="28"/>
          <w:szCs w:val="28"/>
        </w:rPr>
      </w:pPr>
      <w:r w:rsidRPr="000A3FD4">
        <w:rPr>
          <w:rFonts w:ascii="Times New Roman" w:hAnsi="Times New Roman" w:cs="Times New Roman"/>
          <w:sz w:val="28"/>
          <w:szCs w:val="28"/>
        </w:rPr>
        <w:t>2) встановлення контролюючим органом за власною ініціативою платнику єдиного внеску фізичній особі-підприємцю ознаки незалежної професійної діяльності, що обумовило виникнення в останнього обов`язку сформувати та подати до органів доходів і зборів окремий звіт;</w:t>
      </w:r>
    </w:p>
    <w:p w14:paraId="78ABCFE2" w14:textId="77777777" w:rsidR="00160B39" w:rsidRPr="000A3FD4" w:rsidRDefault="00160B39" w:rsidP="00160B39">
      <w:pPr>
        <w:rPr>
          <w:rFonts w:ascii="Times New Roman" w:hAnsi="Times New Roman" w:cs="Times New Roman"/>
          <w:sz w:val="28"/>
          <w:szCs w:val="28"/>
        </w:rPr>
      </w:pPr>
      <w:r w:rsidRPr="000A3FD4">
        <w:rPr>
          <w:rFonts w:ascii="Times New Roman" w:hAnsi="Times New Roman" w:cs="Times New Roman"/>
          <w:sz w:val="28"/>
          <w:szCs w:val="28"/>
        </w:rPr>
        <w:t>3) визначення статусу «фізичної особи-підприємця з ознакою здійснення незалежної професійної діяльності» на рівні підзаконних нормативно-правових актів;</w:t>
      </w:r>
    </w:p>
    <w:p w14:paraId="725309BC" w14:textId="77777777" w:rsidR="003F06D6" w:rsidRPr="000A3FD4" w:rsidRDefault="00160B39" w:rsidP="00160B39">
      <w:pPr>
        <w:rPr>
          <w:rFonts w:ascii="Times New Roman" w:hAnsi="Times New Roman" w:cs="Times New Roman"/>
          <w:sz w:val="28"/>
          <w:szCs w:val="28"/>
        </w:rPr>
      </w:pPr>
      <w:r w:rsidRPr="000A3FD4">
        <w:rPr>
          <w:rFonts w:ascii="Times New Roman" w:hAnsi="Times New Roman" w:cs="Times New Roman"/>
          <w:sz w:val="28"/>
          <w:szCs w:val="28"/>
        </w:rPr>
        <w:t>4) можливість подвійного нарахування єдиного внеску на загальнообов`язкове державне соціальне страхування за результатами здійснення одного й того ж виду господарської діяльності: як підприємницької, так і незалежної професійної діяльності.</w:t>
      </w:r>
    </w:p>
    <w:p w14:paraId="76A95C37" w14:textId="395D095C" w:rsidR="00295E3E" w:rsidRPr="000A3FD4" w:rsidRDefault="00160B39" w:rsidP="00413C68">
      <w:pPr>
        <w:rPr>
          <w:rFonts w:ascii="Times New Roman" w:hAnsi="Times New Roman" w:cs="Times New Roman"/>
          <w:iCs/>
          <w:sz w:val="28"/>
          <w:szCs w:val="28"/>
        </w:rPr>
      </w:pPr>
      <w:r w:rsidRPr="000A3FD4">
        <w:rPr>
          <w:rFonts w:ascii="Times New Roman" w:hAnsi="Times New Roman" w:cs="Times New Roman"/>
          <w:b/>
          <w:iCs/>
          <w:sz w:val="28"/>
          <w:szCs w:val="28"/>
        </w:rPr>
        <w:t>Сьоми</w:t>
      </w:r>
      <w:r w:rsidR="00271564"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апеляційни</w:t>
      </w:r>
      <w:r w:rsidR="00271564"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адміністративни</w:t>
      </w:r>
      <w:r w:rsidR="00271564"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суд прийня</w:t>
      </w:r>
      <w:r w:rsidR="00271564" w:rsidRPr="000A3FD4">
        <w:rPr>
          <w:rFonts w:ascii="Times New Roman" w:hAnsi="Times New Roman" w:cs="Times New Roman"/>
          <w:b/>
          <w:iCs/>
          <w:sz w:val="28"/>
          <w:szCs w:val="28"/>
        </w:rPr>
        <w:t>в</w:t>
      </w:r>
      <w:r w:rsidRPr="000A3FD4">
        <w:rPr>
          <w:rFonts w:ascii="Times New Roman" w:hAnsi="Times New Roman" w:cs="Times New Roman"/>
          <w:b/>
          <w:iCs/>
          <w:sz w:val="28"/>
          <w:szCs w:val="28"/>
        </w:rPr>
        <w:t xml:space="preserve"> 34</w:t>
      </w:r>
      <w:r w:rsidR="005966E1" w:rsidRPr="000A3FD4">
        <w:rPr>
          <w:rFonts w:ascii="Times New Roman" w:hAnsi="Times New Roman" w:cs="Times New Roman"/>
          <w:b/>
          <w:iCs/>
          <w:sz w:val="28"/>
          <w:szCs w:val="28"/>
        </w:rPr>
        <w:t xml:space="preserve"> постанови</w:t>
      </w:r>
      <w:r w:rsidRPr="000A3FD4">
        <w:rPr>
          <w:rFonts w:ascii="Times New Roman" w:hAnsi="Times New Roman" w:cs="Times New Roman"/>
          <w:b/>
          <w:iCs/>
          <w:sz w:val="28"/>
          <w:szCs w:val="28"/>
        </w:rPr>
        <w:t xml:space="preserve"> з посиланням на </w:t>
      </w:r>
      <w:r w:rsidR="00271564" w:rsidRPr="000A3FD4">
        <w:rPr>
          <w:rFonts w:ascii="Times New Roman" w:hAnsi="Times New Roman" w:cs="Times New Roman"/>
          <w:b/>
          <w:iCs/>
          <w:sz w:val="28"/>
          <w:szCs w:val="28"/>
        </w:rPr>
        <w:t>цю</w:t>
      </w:r>
      <w:r w:rsidRPr="000A3FD4">
        <w:rPr>
          <w:rFonts w:ascii="Times New Roman" w:hAnsi="Times New Roman" w:cs="Times New Roman"/>
          <w:b/>
          <w:iCs/>
          <w:sz w:val="28"/>
          <w:szCs w:val="28"/>
        </w:rPr>
        <w:t xml:space="preserve"> зразкову справу. </w:t>
      </w:r>
      <w:r w:rsidR="00295E3E" w:rsidRPr="000A3FD4">
        <w:rPr>
          <w:rFonts w:ascii="Times New Roman" w:hAnsi="Times New Roman" w:cs="Times New Roman"/>
          <w:iCs/>
          <w:sz w:val="28"/>
          <w:szCs w:val="28"/>
        </w:rPr>
        <w:t xml:space="preserve">За результатами розгляду справ, суд скасував 9 рішень суду </w:t>
      </w:r>
      <w:r w:rsidR="00271564" w:rsidRPr="000A3FD4">
        <w:rPr>
          <w:rFonts w:ascii="Times New Roman" w:hAnsi="Times New Roman" w:cs="Times New Roman"/>
          <w:iCs/>
          <w:sz w:val="28"/>
          <w:szCs w:val="28"/>
        </w:rPr>
        <w:t>першої</w:t>
      </w:r>
      <w:r w:rsidR="005D2122" w:rsidRPr="000A3FD4">
        <w:rPr>
          <w:rFonts w:ascii="Times New Roman" w:hAnsi="Times New Roman" w:cs="Times New Roman"/>
          <w:iCs/>
          <w:sz w:val="28"/>
          <w:szCs w:val="28"/>
        </w:rPr>
        <w:t xml:space="preserve"> інстанції у зв’язку із не</w:t>
      </w:r>
      <w:r w:rsidR="00295E3E" w:rsidRPr="000A3FD4">
        <w:rPr>
          <w:rFonts w:ascii="Times New Roman" w:hAnsi="Times New Roman" w:cs="Times New Roman"/>
          <w:iCs/>
          <w:sz w:val="28"/>
          <w:szCs w:val="28"/>
        </w:rPr>
        <w:t>врахуванням правових висновків у зразковій справі</w:t>
      </w:r>
      <w:r w:rsidR="00413C68" w:rsidRPr="000A3FD4">
        <w:rPr>
          <w:rFonts w:ascii="Times New Roman" w:hAnsi="Times New Roman" w:cs="Times New Roman"/>
          <w:b/>
          <w:iCs/>
          <w:sz w:val="28"/>
          <w:szCs w:val="28"/>
        </w:rPr>
        <w:t>,</w:t>
      </w:r>
      <w:r w:rsidR="00413C68" w:rsidRPr="000A3FD4">
        <w:rPr>
          <w:rFonts w:ascii="Times New Roman" w:hAnsi="Times New Roman" w:cs="Times New Roman"/>
          <w:iCs/>
          <w:sz w:val="28"/>
          <w:szCs w:val="28"/>
        </w:rPr>
        <w:t xml:space="preserve"> а 25</w:t>
      </w:r>
      <w:r w:rsidR="005D2122" w:rsidRPr="000A3FD4">
        <w:rPr>
          <w:rFonts w:ascii="Times New Roman" w:hAnsi="Times New Roman" w:cs="Times New Roman"/>
          <w:iCs/>
          <w:sz w:val="28"/>
          <w:szCs w:val="28"/>
        </w:rPr>
        <w:t xml:space="preserve"> –</w:t>
      </w:r>
      <w:r w:rsidR="00413C68" w:rsidRPr="000A3FD4">
        <w:rPr>
          <w:rFonts w:ascii="Times New Roman" w:hAnsi="Times New Roman" w:cs="Times New Roman"/>
          <w:iCs/>
          <w:sz w:val="28"/>
          <w:szCs w:val="28"/>
        </w:rPr>
        <w:t xml:space="preserve"> залишив без змін.</w:t>
      </w:r>
    </w:p>
    <w:p w14:paraId="5A43B1F9" w14:textId="5884A590" w:rsidR="00160B39" w:rsidRPr="000A3FD4" w:rsidRDefault="00160B39" w:rsidP="00160B39">
      <w:pPr>
        <w:ind w:firstLine="708"/>
        <w:rPr>
          <w:rFonts w:ascii="Times New Roman" w:hAnsi="Times New Roman" w:cs="Times New Roman"/>
          <w:sz w:val="28"/>
          <w:szCs w:val="28"/>
        </w:rPr>
      </w:pPr>
      <w:r w:rsidRPr="000A3FD4">
        <w:rPr>
          <w:rFonts w:ascii="Times New Roman" w:hAnsi="Times New Roman" w:cs="Times New Roman"/>
          <w:sz w:val="28"/>
          <w:szCs w:val="28"/>
        </w:rPr>
        <w:t xml:space="preserve">Разом з тим, колегія суддів у справах </w:t>
      </w:r>
      <w:r w:rsidR="005D2122" w:rsidRPr="000A3FD4">
        <w:rPr>
          <w:rFonts w:ascii="Times New Roman" w:hAnsi="Times New Roman" w:cs="Times New Roman"/>
          <w:sz w:val="28"/>
          <w:szCs w:val="28"/>
        </w:rPr>
        <w:t>цієї</w:t>
      </w:r>
      <w:r w:rsidRPr="000A3FD4">
        <w:rPr>
          <w:rFonts w:ascii="Times New Roman" w:hAnsi="Times New Roman" w:cs="Times New Roman"/>
          <w:sz w:val="28"/>
          <w:szCs w:val="28"/>
        </w:rPr>
        <w:t xml:space="preserve"> к</w:t>
      </w:r>
      <w:r w:rsidR="00B2531C" w:rsidRPr="000A3FD4">
        <w:rPr>
          <w:rFonts w:ascii="Times New Roman" w:hAnsi="Times New Roman" w:cs="Times New Roman"/>
          <w:sz w:val="28"/>
          <w:szCs w:val="28"/>
        </w:rPr>
        <w:t>атегорії зауважувала</w:t>
      </w:r>
      <w:r w:rsidRPr="000A3FD4">
        <w:rPr>
          <w:rFonts w:ascii="Times New Roman" w:hAnsi="Times New Roman" w:cs="Times New Roman"/>
          <w:sz w:val="28"/>
          <w:szCs w:val="28"/>
        </w:rPr>
        <w:t xml:space="preserve">, що </w:t>
      </w:r>
      <w:r w:rsidR="00B2531C" w:rsidRPr="000A3FD4">
        <w:rPr>
          <w:rFonts w:ascii="Times New Roman" w:hAnsi="Times New Roman" w:cs="Times New Roman"/>
          <w:sz w:val="28"/>
          <w:szCs w:val="28"/>
        </w:rPr>
        <w:t xml:space="preserve">позовні вимоги про зобов`язання ГУ ДФС </w:t>
      </w:r>
      <w:proofErr w:type="spellStart"/>
      <w:r w:rsidR="00B2531C" w:rsidRPr="000A3FD4">
        <w:rPr>
          <w:rFonts w:ascii="Times New Roman" w:hAnsi="Times New Roman" w:cs="Times New Roman"/>
          <w:sz w:val="28"/>
          <w:szCs w:val="28"/>
        </w:rPr>
        <w:t>внести</w:t>
      </w:r>
      <w:proofErr w:type="spellEnd"/>
      <w:r w:rsidR="00B2531C" w:rsidRPr="000A3FD4">
        <w:rPr>
          <w:rFonts w:ascii="Times New Roman" w:hAnsi="Times New Roman" w:cs="Times New Roman"/>
          <w:sz w:val="28"/>
          <w:szCs w:val="28"/>
        </w:rPr>
        <w:t xml:space="preserve"> зміни </w:t>
      </w:r>
      <w:r w:rsidR="00271564" w:rsidRPr="000A3FD4">
        <w:rPr>
          <w:rFonts w:ascii="Times New Roman" w:hAnsi="Times New Roman" w:cs="Times New Roman"/>
          <w:sz w:val="28"/>
          <w:szCs w:val="28"/>
        </w:rPr>
        <w:t>до</w:t>
      </w:r>
      <w:r w:rsidR="00B2531C" w:rsidRPr="000A3FD4">
        <w:rPr>
          <w:rFonts w:ascii="Times New Roman" w:hAnsi="Times New Roman" w:cs="Times New Roman"/>
          <w:sz w:val="28"/>
          <w:szCs w:val="28"/>
        </w:rPr>
        <w:t xml:space="preserve"> обліков</w:t>
      </w:r>
      <w:r w:rsidR="005D2122" w:rsidRPr="000A3FD4">
        <w:rPr>
          <w:rFonts w:ascii="Times New Roman" w:hAnsi="Times New Roman" w:cs="Times New Roman"/>
          <w:sz w:val="28"/>
          <w:szCs w:val="28"/>
        </w:rPr>
        <w:t xml:space="preserve">ої </w:t>
      </w:r>
      <w:r w:rsidR="00B2531C" w:rsidRPr="000A3FD4">
        <w:rPr>
          <w:rFonts w:ascii="Times New Roman" w:hAnsi="Times New Roman" w:cs="Times New Roman"/>
          <w:sz w:val="28"/>
          <w:szCs w:val="28"/>
        </w:rPr>
        <w:t>картк</w:t>
      </w:r>
      <w:r w:rsidR="00271564" w:rsidRPr="000A3FD4">
        <w:rPr>
          <w:rFonts w:ascii="Times New Roman" w:hAnsi="Times New Roman" w:cs="Times New Roman"/>
          <w:sz w:val="28"/>
          <w:szCs w:val="28"/>
        </w:rPr>
        <w:t>и</w:t>
      </w:r>
      <w:r w:rsidR="00B2531C" w:rsidRPr="000A3FD4">
        <w:rPr>
          <w:rFonts w:ascii="Times New Roman" w:hAnsi="Times New Roman" w:cs="Times New Roman"/>
          <w:sz w:val="28"/>
          <w:szCs w:val="28"/>
        </w:rPr>
        <w:t xml:space="preserve"> платника єдиного внеску особи шляхом виключення відомостей про існування в платника недоїмки зі сплати єдиного внеску, не підлягають задоволенню, оскільки скасування самого рішення державного органу зумовлює автоматичне виключення з облікової картки платника податку відомостей про існування недоїмки зі сплати єдиного внеску в розмірі, що визначено скасованим рішенням</w:t>
      </w:r>
      <w:r w:rsidR="00873B6A" w:rsidRPr="000A3FD4">
        <w:rPr>
          <w:rFonts w:ascii="Times New Roman" w:hAnsi="Times New Roman" w:cs="Times New Roman"/>
          <w:sz w:val="28"/>
          <w:szCs w:val="28"/>
        </w:rPr>
        <w:t xml:space="preserve"> (справа №824/1120/18-а)</w:t>
      </w:r>
      <w:r w:rsidR="00B2531C" w:rsidRPr="000A3FD4">
        <w:rPr>
          <w:rFonts w:ascii="Times New Roman" w:hAnsi="Times New Roman" w:cs="Times New Roman"/>
          <w:sz w:val="28"/>
          <w:szCs w:val="28"/>
        </w:rPr>
        <w:t>.</w:t>
      </w:r>
      <w:r w:rsidR="00C36A17" w:rsidRPr="000A3FD4">
        <w:rPr>
          <w:rFonts w:ascii="Times New Roman" w:hAnsi="Times New Roman" w:cs="Times New Roman"/>
          <w:sz w:val="28"/>
          <w:szCs w:val="28"/>
        </w:rPr>
        <w:t xml:space="preserve"> </w:t>
      </w:r>
    </w:p>
    <w:p w14:paraId="720F915E" w14:textId="73D069CA" w:rsidR="004C4E65" w:rsidRPr="000A3FD4" w:rsidRDefault="00160B39" w:rsidP="001700C0">
      <w:pPr>
        <w:rPr>
          <w:rFonts w:ascii="Times New Roman" w:hAnsi="Times New Roman" w:cs="Times New Roman"/>
          <w:b/>
          <w:iCs/>
          <w:sz w:val="28"/>
          <w:szCs w:val="28"/>
        </w:rPr>
      </w:pPr>
      <w:r w:rsidRPr="000A3FD4">
        <w:rPr>
          <w:rFonts w:ascii="Times New Roman" w:hAnsi="Times New Roman" w:cs="Times New Roman"/>
          <w:b/>
          <w:iCs/>
          <w:sz w:val="28"/>
          <w:szCs w:val="28"/>
        </w:rPr>
        <w:t>Також, Сьоми</w:t>
      </w:r>
      <w:r w:rsidR="00A646B6"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апеляційни</w:t>
      </w:r>
      <w:r w:rsidR="00A646B6"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адміністративни</w:t>
      </w:r>
      <w:r w:rsidR="00A646B6"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суд у 2 випадках відмов</w:t>
      </w:r>
      <w:r w:rsidR="00A646B6" w:rsidRPr="000A3FD4">
        <w:rPr>
          <w:rFonts w:ascii="Times New Roman" w:hAnsi="Times New Roman" w:cs="Times New Roman"/>
          <w:b/>
          <w:iCs/>
          <w:sz w:val="28"/>
          <w:szCs w:val="28"/>
        </w:rPr>
        <w:t>ив</w:t>
      </w:r>
      <w:r w:rsidRPr="000A3FD4">
        <w:rPr>
          <w:rFonts w:ascii="Times New Roman" w:hAnsi="Times New Roman" w:cs="Times New Roman"/>
          <w:b/>
          <w:iCs/>
          <w:sz w:val="28"/>
          <w:szCs w:val="28"/>
        </w:rPr>
        <w:t xml:space="preserve"> у врахуванні висновків Верховного Суду у зг</w:t>
      </w:r>
      <w:r w:rsidR="001700C0" w:rsidRPr="000A3FD4">
        <w:rPr>
          <w:rFonts w:ascii="Times New Roman" w:hAnsi="Times New Roman" w:cs="Times New Roman"/>
          <w:b/>
          <w:iCs/>
          <w:sz w:val="28"/>
          <w:szCs w:val="28"/>
        </w:rPr>
        <w:t xml:space="preserve">аданій зразковій справі, </w:t>
      </w:r>
      <w:r w:rsidR="001700C0" w:rsidRPr="000A3FD4">
        <w:rPr>
          <w:rFonts w:ascii="Times New Roman" w:hAnsi="Times New Roman" w:cs="Times New Roman"/>
          <w:iCs/>
          <w:sz w:val="28"/>
          <w:szCs w:val="28"/>
        </w:rPr>
        <w:t>у справах</w:t>
      </w:r>
      <w:r w:rsidR="00333C83" w:rsidRPr="000A3FD4">
        <w:rPr>
          <w:rFonts w:ascii="Times New Roman" w:hAnsi="Times New Roman" w:cs="Times New Roman"/>
          <w:iCs/>
          <w:sz w:val="28"/>
          <w:szCs w:val="28"/>
        </w:rPr>
        <w:t xml:space="preserve"> </w:t>
      </w:r>
      <w:r w:rsidR="00C36A17" w:rsidRPr="000A3FD4">
        <w:rPr>
          <w:rFonts w:ascii="Times New Roman" w:hAnsi="Times New Roman" w:cs="Times New Roman"/>
          <w:iCs/>
          <w:sz w:val="28"/>
          <w:szCs w:val="28"/>
        </w:rPr>
        <w:t xml:space="preserve">   </w:t>
      </w:r>
      <w:r w:rsidR="00A646B6" w:rsidRPr="000A3FD4">
        <w:rPr>
          <w:rFonts w:ascii="Times New Roman" w:hAnsi="Times New Roman" w:cs="Times New Roman"/>
          <w:iCs/>
          <w:sz w:val="28"/>
          <w:szCs w:val="28"/>
        </w:rPr>
        <w:t xml:space="preserve">                      </w:t>
      </w:r>
      <w:r w:rsidR="00333C83" w:rsidRPr="000A3FD4">
        <w:rPr>
          <w:rFonts w:ascii="Times New Roman" w:hAnsi="Times New Roman" w:cs="Times New Roman"/>
          <w:iCs/>
          <w:sz w:val="28"/>
          <w:szCs w:val="28"/>
        </w:rPr>
        <w:t>№</w:t>
      </w:r>
      <w:r w:rsidR="00C36A17" w:rsidRPr="000A3FD4">
        <w:rPr>
          <w:rFonts w:ascii="Times New Roman" w:hAnsi="Times New Roman" w:cs="Times New Roman"/>
          <w:iCs/>
          <w:sz w:val="28"/>
          <w:szCs w:val="28"/>
        </w:rPr>
        <w:t xml:space="preserve"> </w:t>
      </w:r>
      <w:r w:rsidR="00333C83" w:rsidRPr="000A3FD4">
        <w:rPr>
          <w:rFonts w:ascii="Times New Roman" w:hAnsi="Times New Roman" w:cs="Times New Roman"/>
          <w:iCs/>
          <w:sz w:val="28"/>
          <w:szCs w:val="28"/>
        </w:rPr>
        <w:t>560/3072/19</w:t>
      </w:r>
      <w:r w:rsidR="00B53857" w:rsidRPr="000A3FD4">
        <w:rPr>
          <w:rFonts w:ascii="Times New Roman" w:hAnsi="Times New Roman" w:cs="Times New Roman"/>
          <w:iCs/>
          <w:sz w:val="28"/>
          <w:szCs w:val="28"/>
        </w:rPr>
        <w:t xml:space="preserve"> та №</w:t>
      </w:r>
      <w:r w:rsidR="00C36A17" w:rsidRPr="000A3FD4">
        <w:rPr>
          <w:rFonts w:ascii="Times New Roman" w:hAnsi="Times New Roman" w:cs="Times New Roman"/>
          <w:iCs/>
          <w:sz w:val="28"/>
          <w:szCs w:val="28"/>
        </w:rPr>
        <w:t xml:space="preserve"> </w:t>
      </w:r>
      <w:r w:rsidR="00B53857" w:rsidRPr="000A3FD4">
        <w:rPr>
          <w:rFonts w:ascii="Times New Roman" w:hAnsi="Times New Roman" w:cs="Times New Roman"/>
          <w:iCs/>
          <w:sz w:val="28"/>
          <w:szCs w:val="28"/>
        </w:rPr>
        <w:t>240/404/19</w:t>
      </w:r>
      <w:r w:rsidR="00333C83" w:rsidRPr="000A3FD4">
        <w:rPr>
          <w:rFonts w:ascii="Times New Roman" w:hAnsi="Times New Roman" w:cs="Times New Roman"/>
          <w:iCs/>
          <w:sz w:val="28"/>
          <w:szCs w:val="28"/>
        </w:rPr>
        <w:t xml:space="preserve"> </w:t>
      </w:r>
      <w:r w:rsidR="001700C0" w:rsidRPr="000A3FD4">
        <w:rPr>
          <w:rFonts w:ascii="Times New Roman" w:hAnsi="Times New Roman" w:cs="Times New Roman"/>
          <w:iCs/>
          <w:sz w:val="28"/>
          <w:szCs w:val="28"/>
        </w:rPr>
        <w:t>у зв’язку з тим</w:t>
      </w:r>
      <w:r w:rsidR="00333C83" w:rsidRPr="000A3FD4">
        <w:rPr>
          <w:rFonts w:ascii="Times New Roman" w:hAnsi="Times New Roman" w:cs="Times New Roman"/>
          <w:iCs/>
          <w:sz w:val="28"/>
          <w:szCs w:val="28"/>
        </w:rPr>
        <w:t>,</w:t>
      </w:r>
      <w:r w:rsidR="00B00A39" w:rsidRPr="000A3FD4">
        <w:rPr>
          <w:rFonts w:ascii="Times New Roman" w:hAnsi="Times New Roman" w:cs="Times New Roman"/>
          <w:iCs/>
          <w:sz w:val="28"/>
          <w:szCs w:val="28"/>
        </w:rPr>
        <w:t xml:space="preserve"> </w:t>
      </w:r>
      <w:r w:rsidR="001700C0" w:rsidRPr="000A3FD4">
        <w:rPr>
          <w:rFonts w:ascii="Times New Roman" w:hAnsi="Times New Roman" w:cs="Times New Roman"/>
          <w:iCs/>
          <w:sz w:val="28"/>
          <w:szCs w:val="28"/>
        </w:rPr>
        <w:t>що</w:t>
      </w:r>
      <w:r w:rsidR="00333C83" w:rsidRPr="000A3FD4">
        <w:rPr>
          <w:iCs/>
          <w:sz w:val="28"/>
          <w:szCs w:val="28"/>
        </w:rPr>
        <w:t xml:space="preserve"> </w:t>
      </w:r>
      <w:r w:rsidR="00B53857" w:rsidRPr="000A3FD4">
        <w:rPr>
          <w:rFonts w:ascii="Times New Roman" w:hAnsi="Times New Roman" w:cs="Times New Roman"/>
          <w:iCs/>
          <w:sz w:val="28"/>
          <w:szCs w:val="28"/>
        </w:rPr>
        <w:t xml:space="preserve">підстави для несплати єдиного внеску у позивачів були відсутні, оскільки вони не були зняті з обліку осіб, які здійснюють незалежну професійну </w:t>
      </w:r>
      <w:r w:rsidR="00B53857" w:rsidRPr="000A3FD4">
        <w:rPr>
          <w:rFonts w:ascii="Times New Roman" w:hAnsi="Times New Roman" w:cs="Times New Roman"/>
          <w:iCs/>
          <w:sz w:val="28"/>
          <w:szCs w:val="28"/>
        </w:rPr>
        <w:lastRenderedPageBreak/>
        <w:t xml:space="preserve">діяльність, </w:t>
      </w:r>
      <w:r w:rsidR="00A646B6" w:rsidRPr="000A3FD4">
        <w:rPr>
          <w:rFonts w:ascii="Times New Roman" w:hAnsi="Times New Roman" w:cs="Times New Roman"/>
          <w:iCs/>
          <w:sz w:val="28"/>
          <w:szCs w:val="28"/>
        </w:rPr>
        <w:t>що</w:t>
      </w:r>
      <w:r w:rsidR="00B53857" w:rsidRPr="000A3FD4">
        <w:rPr>
          <w:rFonts w:ascii="Times New Roman" w:hAnsi="Times New Roman" w:cs="Times New Roman"/>
          <w:iCs/>
          <w:sz w:val="28"/>
          <w:szCs w:val="28"/>
        </w:rPr>
        <w:t xml:space="preserve"> в свою чергу відбувається за заявами таких осіб після проведення передбачених законодавством перевірок платників, звірення розрахунків та проведення остаточного розрахунку.</w:t>
      </w:r>
    </w:p>
    <w:p w14:paraId="347845A6" w14:textId="77777777" w:rsidR="00884ADA" w:rsidRPr="000A3FD4" w:rsidRDefault="00884ADA" w:rsidP="00802C4A">
      <w:pPr>
        <w:rPr>
          <w:rFonts w:ascii="Times New Roman" w:hAnsi="Times New Roman" w:cs="Times New Roman"/>
          <w:sz w:val="28"/>
          <w:szCs w:val="28"/>
        </w:rPr>
      </w:pPr>
    </w:p>
    <w:p w14:paraId="0514B664" w14:textId="06D6C9F9" w:rsidR="00416A3A" w:rsidRPr="000A3FD4" w:rsidRDefault="00B16FB9" w:rsidP="00416A3A">
      <w:pPr>
        <w:pStyle w:val="a3"/>
        <w:numPr>
          <w:ilvl w:val="0"/>
          <w:numId w:val="1"/>
        </w:numPr>
        <w:rPr>
          <w:rFonts w:ascii="Times New Roman" w:hAnsi="Times New Roman" w:cs="Times New Roman"/>
          <w:b/>
          <w:i/>
          <w:sz w:val="28"/>
          <w:szCs w:val="28"/>
        </w:rPr>
      </w:pPr>
      <w:r w:rsidRPr="000A3FD4">
        <w:rPr>
          <w:rFonts w:ascii="Times New Roman" w:hAnsi="Times New Roman" w:cs="Times New Roman"/>
          <w:b/>
          <w:i/>
          <w:sz w:val="28"/>
          <w:szCs w:val="28"/>
        </w:rPr>
        <w:t>С</w:t>
      </w:r>
      <w:r w:rsidR="003E4C25" w:rsidRPr="000A3FD4">
        <w:rPr>
          <w:rFonts w:ascii="Times New Roman" w:hAnsi="Times New Roman" w:cs="Times New Roman"/>
          <w:b/>
          <w:i/>
          <w:sz w:val="28"/>
          <w:szCs w:val="28"/>
        </w:rPr>
        <w:t xml:space="preserve">прави </w:t>
      </w:r>
      <w:r w:rsidR="00416A3A" w:rsidRPr="000A3FD4">
        <w:rPr>
          <w:rFonts w:ascii="Times New Roman" w:hAnsi="Times New Roman" w:cs="Times New Roman"/>
          <w:b/>
          <w:i/>
          <w:sz w:val="28"/>
          <w:szCs w:val="28"/>
        </w:rPr>
        <w:t xml:space="preserve">про видачу довідки про розмір грошового забезпечення для перерахунку пенсії військовослужбовцям (рішення ВС від 17.12.2019 </w:t>
      </w:r>
      <w:r w:rsidR="005D2122" w:rsidRPr="000A3FD4">
        <w:rPr>
          <w:rFonts w:ascii="Times New Roman" w:hAnsi="Times New Roman" w:cs="Times New Roman"/>
          <w:b/>
          <w:i/>
          <w:sz w:val="28"/>
          <w:szCs w:val="28"/>
        </w:rPr>
        <w:t>у</w:t>
      </w:r>
      <w:r w:rsidR="00416A3A" w:rsidRPr="000A3FD4">
        <w:rPr>
          <w:rFonts w:ascii="Times New Roman" w:hAnsi="Times New Roman" w:cs="Times New Roman"/>
          <w:b/>
          <w:i/>
          <w:sz w:val="28"/>
          <w:szCs w:val="28"/>
        </w:rPr>
        <w:t xml:space="preserve"> справі №160/8324/19, залишене без змін постанов</w:t>
      </w:r>
      <w:r w:rsidRPr="000A3FD4">
        <w:rPr>
          <w:rFonts w:ascii="Times New Roman" w:hAnsi="Times New Roman" w:cs="Times New Roman"/>
          <w:b/>
          <w:i/>
          <w:sz w:val="28"/>
          <w:szCs w:val="28"/>
        </w:rPr>
        <w:t>ою ВП ВС від 24.06.2020)</w:t>
      </w:r>
    </w:p>
    <w:p w14:paraId="5C8B4814" w14:textId="77777777" w:rsidR="00B16FB9" w:rsidRPr="000A3FD4" w:rsidRDefault="00B16FB9" w:rsidP="00B16FB9">
      <w:pPr>
        <w:pStyle w:val="a3"/>
        <w:ind w:left="1069" w:firstLine="0"/>
        <w:rPr>
          <w:rFonts w:ascii="Times New Roman" w:hAnsi="Times New Roman" w:cs="Times New Roman"/>
          <w:b/>
          <w:sz w:val="28"/>
          <w:szCs w:val="28"/>
          <w:highlight w:val="yellow"/>
        </w:rPr>
      </w:pPr>
    </w:p>
    <w:p w14:paraId="06A5DFF1" w14:textId="77777777" w:rsidR="00FD2D55" w:rsidRPr="000A3FD4" w:rsidRDefault="00FD2D55" w:rsidP="00FD2D55">
      <w:pPr>
        <w:ind w:left="709" w:firstLine="0"/>
        <w:rPr>
          <w:rFonts w:ascii="Times New Roman" w:hAnsi="Times New Roman" w:cs="Times New Roman"/>
          <w:sz w:val="28"/>
          <w:szCs w:val="28"/>
        </w:rPr>
      </w:pPr>
      <w:r w:rsidRPr="000A3FD4">
        <w:rPr>
          <w:rFonts w:ascii="Times New Roman" w:hAnsi="Times New Roman" w:cs="Times New Roman"/>
          <w:sz w:val="28"/>
          <w:szCs w:val="28"/>
        </w:rPr>
        <w:t>Ознаки типової справи:</w:t>
      </w:r>
    </w:p>
    <w:p w14:paraId="248CCA37" w14:textId="7369A79E" w:rsidR="00FD2D55" w:rsidRPr="000A3FD4" w:rsidRDefault="00FD2D55" w:rsidP="00FD2D55">
      <w:pPr>
        <w:ind w:firstLine="0"/>
        <w:rPr>
          <w:rFonts w:ascii="Times New Roman" w:hAnsi="Times New Roman" w:cs="Times New Roman"/>
          <w:sz w:val="28"/>
          <w:szCs w:val="28"/>
        </w:rPr>
      </w:pPr>
      <w:r w:rsidRPr="000A3FD4">
        <w:rPr>
          <w:rFonts w:ascii="Times New Roman" w:hAnsi="Times New Roman" w:cs="Times New Roman"/>
          <w:sz w:val="28"/>
          <w:szCs w:val="28"/>
        </w:rPr>
        <w:tab/>
        <w:t>1)</w:t>
      </w:r>
      <w:r w:rsidR="003676FA" w:rsidRPr="000A3FD4">
        <w:rPr>
          <w:rFonts w:ascii="Times New Roman" w:hAnsi="Times New Roman" w:cs="Times New Roman"/>
          <w:sz w:val="28"/>
          <w:szCs w:val="28"/>
        </w:rPr>
        <w:t xml:space="preserve"> </w:t>
      </w:r>
      <w:r w:rsidRPr="000A3FD4">
        <w:rPr>
          <w:rFonts w:ascii="Times New Roman" w:hAnsi="Times New Roman" w:cs="Times New Roman"/>
          <w:sz w:val="28"/>
          <w:szCs w:val="28"/>
        </w:rPr>
        <w:t>позивачами у них є особи, які отримують пенсію відповідно до Закону № 2262-ХІІ;- відповідачем у них є один і той самий суб`єкт владних повноважень (орган, уповноважений видавати довідки про розмір грошового забезпечення для перерахунку пенсії);</w:t>
      </w:r>
    </w:p>
    <w:p w14:paraId="48365328" w14:textId="2CA5E5B2" w:rsidR="00FD2D55" w:rsidRPr="000A3FD4" w:rsidRDefault="00FD2D55" w:rsidP="00FD2D55">
      <w:pPr>
        <w:ind w:firstLine="0"/>
        <w:rPr>
          <w:rFonts w:ascii="Times New Roman" w:hAnsi="Times New Roman" w:cs="Times New Roman"/>
          <w:sz w:val="28"/>
          <w:szCs w:val="28"/>
        </w:rPr>
      </w:pPr>
      <w:r w:rsidRPr="000A3FD4">
        <w:rPr>
          <w:rFonts w:ascii="Times New Roman" w:hAnsi="Times New Roman" w:cs="Times New Roman"/>
          <w:sz w:val="28"/>
          <w:szCs w:val="28"/>
        </w:rPr>
        <w:tab/>
        <w:t>2)</w:t>
      </w:r>
      <w:r w:rsidR="003676FA" w:rsidRPr="000A3FD4">
        <w:rPr>
          <w:rFonts w:ascii="Times New Roman" w:hAnsi="Times New Roman" w:cs="Times New Roman"/>
          <w:sz w:val="28"/>
          <w:szCs w:val="28"/>
        </w:rPr>
        <w:t xml:space="preserve"> </w:t>
      </w:r>
      <w:r w:rsidRPr="000A3FD4">
        <w:rPr>
          <w:rFonts w:ascii="Times New Roman" w:hAnsi="Times New Roman" w:cs="Times New Roman"/>
          <w:sz w:val="28"/>
          <w:szCs w:val="28"/>
        </w:rPr>
        <w:t>спір виник з аналогічних підстав у відносинах, що регулюються одними нормами права (у зв`язку із відмовою уповноваженим органом підготувати та надати до Головного управління Пенсійного фонду України оновлену довідку про розмір грошового забезпечення станом на 05.03.2019 із зазначенням відомостей про розмір щомісячних додаткових видів грошового забезпечення (надбавки, доплати, підвищення) та премії, для здійснення обчислення та перерахунку пенсії;</w:t>
      </w:r>
    </w:p>
    <w:p w14:paraId="672101B1" w14:textId="58DCE332" w:rsidR="00416A3A" w:rsidRPr="000A3FD4" w:rsidRDefault="00FD2D55" w:rsidP="00FD2D55">
      <w:pPr>
        <w:ind w:firstLine="0"/>
        <w:rPr>
          <w:rFonts w:ascii="Times New Roman" w:hAnsi="Times New Roman" w:cs="Times New Roman"/>
          <w:sz w:val="28"/>
          <w:szCs w:val="28"/>
        </w:rPr>
      </w:pPr>
      <w:r w:rsidRPr="000A3FD4">
        <w:rPr>
          <w:rFonts w:ascii="Times New Roman" w:hAnsi="Times New Roman" w:cs="Times New Roman"/>
          <w:sz w:val="28"/>
          <w:szCs w:val="28"/>
        </w:rPr>
        <w:tab/>
        <w:t>3)</w:t>
      </w:r>
      <w:r w:rsidR="00C00A72" w:rsidRPr="000A3FD4">
        <w:rPr>
          <w:rFonts w:ascii="Times New Roman" w:hAnsi="Times New Roman" w:cs="Times New Roman"/>
          <w:sz w:val="28"/>
          <w:szCs w:val="28"/>
        </w:rPr>
        <w:t xml:space="preserve"> </w:t>
      </w:r>
      <w:r w:rsidRPr="000A3FD4">
        <w:rPr>
          <w:rFonts w:ascii="Times New Roman" w:hAnsi="Times New Roman" w:cs="Times New Roman"/>
          <w:sz w:val="28"/>
          <w:szCs w:val="28"/>
        </w:rPr>
        <w:t>позивачі заявили аналогічні позовні вимоги (по-різному висловлені, але однакові по суті: визнати протиправними дії відповідача щодо відмови позивачу у підготовці та наданні до територіального пенсійного ор</w:t>
      </w:r>
      <w:r w:rsidR="007A28E9" w:rsidRPr="000A3FD4">
        <w:rPr>
          <w:rFonts w:ascii="Times New Roman" w:hAnsi="Times New Roman" w:cs="Times New Roman"/>
          <w:sz w:val="28"/>
          <w:szCs w:val="28"/>
        </w:rPr>
        <w:t>г</w:t>
      </w:r>
      <w:r w:rsidRPr="000A3FD4">
        <w:rPr>
          <w:rFonts w:ascii="Times New Roman" w:hAnsi="Times New Roman" w:cs="Times New Roman"/>
          <w:sz w:val="28"/>
          <w:szCs w:val="28"/>
        </w:rPr>
        <w:t xml:space="preserve">ану оновленої довідки про розмір грошового забезпечення </w:t>
      </w:r>
      <w:r w:rsidR="00FD0053" w:rsidRPr="000A3FD4">
        <w:rPr>
          <w:rFonts w:ascii="Times New Roman" w:hAnsi="Times New Roman" w:cs="Times New Roman"/>
          <w:sz w:val="28"/>
          <w:szCs w:val="28"/>
        </w:rPr>
        <w:t xml:space="preserve">позивача станом на 05.03.2019, </w:t>
      </w:r>
      <w:r w:rsidRPr="000A3FD4">
        <w:rPr>
          <w:rFonts w:ascii="Times New Roman" w:hAnsi="Times New Roman" w:cs="Times New Roman"/>
          <w:sz w:val="28"/>
          <w:szCs w:val="28"/>
        </w:rPr>
        <w:t>відповідно до вимог статей 43 і 63 Закону №</w:t>
      </w:r>
      <w:r w:rsidR="000C3995" w:rsidRPr="000A3FD4">
        <w:rPr>
          <w:rFonts w:ascii="Times New Roman" w:hAnsi="Times New Roman" w:cs="Times New Roman"/>
          <w:sz w:val="28"/>
          <w:szCs w:val="28"/>
        </w:rPr>
        <w:t xml:space="preserve"> </w:t>
      </w:r>
      <w:r w:rsidRPr="000A3FD4">
        <w:rPr>
          <w:rFonts w:ascii="Times New Roman" w:hAnsi="Times New Roman" w:cs="Times New Roman"/>
          <w:sz w:val="28"/>
          <w:szCs w:val="28"/>
        </w:rPr>
        <w:t>2262-ХІІ, положень постанови № 704, із обов`язковим зазначенням відомостей про розміри щомісячних додаткових видів грошового забезпечення (надбавки, доплати, підвищення) та премії, для здійснення обчислення та перерахунку з 01.04.2019 основного розміру пенсії та зобов`язання відповідача підготувати та надати до територіального органу Пенсійного фонду України таку довідку, відповідно до вимог статей 43 і 63 Закону №</w:t>
      </w:r>
      <w:r w:rsidR="000C3995" w:rsidRPr="000A3FD4">
        <w:rPr>
          <w:rFonts w:ascii="Times New Roman" w:hAnsi="Times New Roman" w:cs="Times New Roman"/>
          <w:sz w:val="28"/>
          <w:szCs w:val="28"/>
        </w:rPr>
        <w:t xml:space="preserve"> </w:t>
      </w:r>
      <w:r w:rsidRPr="000A3FD4">
        <w:rPr>
          <w:rFonts w:ascii="Times New Roman" w:hAnsi="Times New Roman" w:cs="Times New Roman"/>
          <w:sz w:val="28"/>
          <w:szCs w:val="28"/>
        </w:rPr>
        <w:t>2262-ХІІ, статті 9 Закону</w:t>
      </w:r>
      <w:r w:rsidR="007A28E9" w:rsidRPr="000A3FD4">
        <w:rPr>
          <w:rFonts w:ascii="Times New Roman" w:hAnsi="Times New Roman" w:cs="Times New Roman"/>
          <w:sz w:val="28"/>
          <w:szCs w:val="28"/>
        </w:rPr>
        <w:t xml:space="preserve"> України</w:t>
      </w:r>
      <w:r w:rsidR="00274816" w:rsidRPr="000A3FD4">
        <w:rPr>
          <w:rFonts w:ascii="Times New Roman" w:hAnsi="Times New Roman" w:cs="Times New Roman"/>
          <w:sz w:val="28"/>
          <w:szCs w:val="28"/>
        </w:rPr>
        <w:t xml:space="preserve"> від 20.12.1991</w:t>
      </w:r>
      <w:r w:rsidRPr="000A3FD4">
        <w:rPr>
          <w:rFonts w:ascii="Times New Roman" w:hAnsi="Times New Roman" w:cs="Times New Roman"/>
          <w:sz w:val="28"/>
          <w:szCs w:val="28"/>
        </w:rPr>
        <w:t xml:space="preserve"> №</w:t>
      </w:r>
      <w:r w:rsidR="000C3995" w:rsidRPr="000A3FD4">
        <w:rPr>
          <w:rFonts w:ascii="Times New Roman" w:hAnsi="Times New Roman" w:cs="Times New Roman"/>
          <w:sz w:val="28"/>
          <w:szCs w:val="28"/>
        </w:rPr>
        <w:t xml:space="preserve"> </w:t>
      </w:r>
      <w:r w:rsidRPr="000A3FD4">
        <w:rPr>
          <w:rFonts w:ascii="Times New Roman" w:hAnsi="Times New Roman" w:cs="Times New Roman"/>
          <w:sz w:val="28"/>
          <w:szCs w:val="28"/>
        </w:rPr>
        <w:t>2011-XII</w:t>
      </w:r>
      <w:r w:rsidR="007A28E9" w:rsidRPr="000A3FD4">
        <w:rPr>
          <w:rFonts w:ascii="Times New Roman" w:hAnsi="Times New Roman" w:cs="Times New Roman"/>
          <w:sz w:val="28"/>
          <w:szCs w:val="28"/>
        </w:rPr>
        <w:t xml:space="preserve"> «Про соціальний і правовий захист військовослужбовців та членів їх сімей»</w:t>
      </w:r>
      <w:r w:rsidRPr="000A3FD4">
        <w:rPr>
          <w:rFonts w:ascii="Times New Roman" w:hAnsi="Times New Roman" w:cs="Times New Roman"/>
          <w:sz w:val="28"/>
          <w:szCs w:val="28"/>
        </w:rPr>
        <w:t xml:space="preserve"> та з врахуванням положень постанови №704.</w:t>
      </w:r>
    </w:p>
    <w:p w14:paraId="784ACD2C" w14:textId="2D43E280" w:rsidR="00884ADA" w:rsidRPr="000A3FD4" w:rsidRDefault="00FD0053" w:rsidP="00416A3A">
      <w:pPr>
        <w:rPr>
          <w:rFonts w:ascii="Times New Roman" w:hAnsi="Times New Roman" w:cs="Times New Roman"/>
          <w:sz w:val="28"/>
          <w:szCs w:val="28"/>
        </w:rPr>
      </w:pPr>
      <w:r w:rsidRPr="000A3FD4">
        <w:rPr>
          <w:rFonts w:ascii="Times New Roman" w:hAnsi="Times New Roman" w:cs="Times New Roman"/>
          <w:sz w:val="28"/>
          <w:szCs w:val="28"/>
        </w:rPr>
        <w:t>Вказана</w:t>
      </w:r>
      <w:r w:rsidR="00416A3A" w:rsidRPr="000A3FD4">
        <w:rPr>
          <w:rFonts w:ascii="Times New Roman" w:hAnsi="Times New Roman" w:cs="Times New Roman"/>
          <w:sz w:val="28"/>
          <w:szCs w:val="28"/>
        </w:rPr>
        <w:t xml:space="preserve"> категорія справ у Сьомому апеляційному адміністративному суді є найбільш чисельною.</w:t>
      </w:r>
    </w:p>
    <w:p w14:paraId="5B431D57" w14:textId="7EA23BDD" w:rsidR="006961B6" w:rsidRPr="000A3FD4" w:rsidRDefault="00626B40" w:rsidP="006961B6">
      <w:pPr>
        <w:ind w:firstLine="708"/>
        <w:rPr>
          <w:rFonts w:ascii="Times New Roman" w:hAnsi="Times New Roman" w:cs="Times New Roman"/>
          <w:iCs/>
          <w:sz w:val="28"/>
          <w:szCs w:val="28"/>
        </w:rPr>
      </w:pPr>
      <w:r w:rsidRPr="000A3FD4">
        <w:rPr>
          <w:rFonts w:ascii="Times New Roman" w:hAnsi="Times New Roman" w:cs="Times New Roman"/>
          <w:b/>
          <w:iCs/>
          <w:sz w:val="28"/>
          <w:szCs w:val="28"/>
        </w:rPr>
        <w:t>Сьоми</w:t>
      </w:r>
      <w:r w:rsidR="000C3995"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апеляційни</w:t>
      </w:r>
      <w:r w:rsidR="000C3995"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адміністративни</w:t>
      </w:r>
      <w:r w:rsidR="000C3995"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суд прийня</w:t>
      </w:r>
      <w:r w:rsidR="000C3995" w:rsidRPr="000A3FD4">
        <w:rPr>
          <w:rFonts w:ascii="Times New Roman" w:hAnsi="Times New Roman" w:cs="Times New Roman"/>
          <w:b/>
          <w:iCs/>
          <w:sz w:val="28"/>
          <w:szCs w:val="28"/>
        </w:rPr>
        <w:t>в</w:t>
      </w:r>
      <w:r w:rsidRPr="000A3FD4">
        <w:rPr>
          <w:rFonts w:ascii="Times New Roman" w:hAnsi="Times New Roman" w:cs="Times New Roman"/>
          <w:b/>
          <w:iCs/>
          <w:sz w:val="28"/>
          <w:szCs w:val="28"/>
        </w:rPr>
        <w:t xml:space="preserve"> 269 </w:t>
      </w:r>
      <w:r w:rsidR="008A42BD" w:rsidRPr="000A3FD4">
        <w:rPr>
          <w:rFonts w:ascii="Times New Roman" w:hAnsi="Times New Roman" w:cs="Times New Roman"/>
          <w:b/>
          <w:iCs/>
          <w:sz w:val="28"/>
          <w:szCs w:val="28"/>
        </w:rPr>
        <w:t>постанов</w:t>
      </w:r>
      <w:r w:rsidRPr="000A3FD4">
        <w:rPr>
          <w:rFonts w:ascii="Times New Roman" w:hAnsi="Times New Roman" w:cs="Times New Roman"/>
          <w:b/>
          <w:iCs/>
          <w:sz w:val="28"/>
          <w:szCs w:val="28"/>
        </w:rPr>
        <w:t xml:space="preserve"> з посиланням на </w:t>
      </w:r>
      <w:r w:rsidR="000C3995" w:rsidRPr="000A3FD4">
        <w:rPr>
          <w:rFonts w:ascii="Times New Roman" w:hAnsi="Times New Roman" w:cs="Times New Roman"/>
          <w:b/>
          <w:iCs/>
          <w:sz w:val="28"/>
          <w:szCs w:val="28"/>
        </w:rPr>
        <w:t>цю</w:t>
      </w:r>
      <w:r w:rsidRPr="000A3FD4">
        <w:rPr>
          <w:rFonts w:ascii="Times New Roman" w:hAnsi="Times New Roman" w:cs="Times New Roman"/>
          <w:b/>
          <w:iCs/>
          <w:sz w:val="28"/>
          <w:szCs w:val="28"/>
        </w:rPr>
        <w:t xml:space="preserve"> зразкову справу. </w:t>
      </w:r>
      <w:r w:rsidR="005445C3" w:rsidRPr="000A3FD4">
        <w:rPr>
          <w:rFonts w:ascii="Times New Roman" w:hAnsi="Times New Roman" w:cs="Times New Roman"/>
          <w:iCs/>
          <w:sz w:val="28"/>
          <w:szCs w:val="28"/>
        </w:rPr>
        <w:t>За результатами розгляду справ, суд скасував 27 рішень</w:t>
      </w:r>
      <w:r w:rsidR="000C3995" w:rsidRPr="000A3FD4">
        <w:rPr>
          <w:rFonts w:ascii="Times New Roman" w:hAnsi="Times New Roman" w:cs="Times New Roman"/>
          <w:iCs/>
          <w:sz w:val="28"/>
          <w:szCs w:val="28"/>
        </w:rPr>
        <w:t xml:space="preserve"> </w:t>
      </w:r>
      <w:r w:rsidR="005445C3" w:rsidRPr="000A3FD4">
        <w:rPr>
          <w:rFonts w:ascii="Times New Roman" w:hAnsi="Times New Roman" w:cs="Times New Roman"/>
          <w:iCs/>
          <w:sz w:val="28"/>
          <w:szCs w:val="28"/>
        </w:rPr>
        <w:t xml:space="preserve">суду </w:t>
      </w:r>
      <w:r w:rsidR="000C3995" w:rsidRPr="000A3FD4">
        <w:rPr>
          <w:rFonts w:ascii="Times New Roman" w:hAnsi="Times New Roman" w:cs="Times New Roman"/>
          <w:iCs/>
          <w:sz w:val="28"/>
          <w:szCs w:val="28"/>
        </w:rPr>
        <w:t>першої</w:t>
      </w:r>
      <w:r w:rsidR="00FD0053" w:rsidRPr="000A3FD4">
        <w:rPr>
          <w:rFonts w:ascii="Times New Roman" w:hAnsi="Times New Roman" w:cs="Times New Roman"/>
          <w:iCs/>
          <w:sz w:val="28"/>
          <w:szCs w:val="28"/>
        </w:rPr>
        <w:t xml:space="preserve"> інстанції у зв’язку із не</w:t>
      </w:r>
      <w:r w:rsidR="005445C3" w:rsidRPr="000A3FD4">
        <w:rPr>
          <w:rFonts w:ascii="Times New Roman" w:hAnsi="Times New Roman" w:cs="Times New Roman"/>
          <w:iCs/>
          <w:sz w:val="28"/>
          <w:szCs w:val="28"/>
        </w:rPr>
        <w:t>врахуванням правових висновків у зразковій справі</w:t>
      </w:r>
      <w:r w:rsidR="00BE246B" w:rsidRPr="000A3FD4">
        <w:rPr>
          <w:rFonts w:ascii="Times New Roman" w:hAnsi="Times New Roman" w:cs="Times New Roman"/>
          <w:iCs/>
          <w:sz w:val="28"/>
          <w:szCs w:val="28"/>
        </w:rPr>
        <w:t xml:space="preserve">, а 253 </w:t>
      </w:r>
      <w:r w:rsidR="00FD0053" w:rsidRPr="000A3FD4">
        <w:rPr>
          <w:rFonts w:ascii="Times New Roman" w:hAnsi="Times New Roman" w:cs="Times New Roman"/>
          <w:iCs/>
          <w:sz w:val="28"/>
          <w:szCs w:val="28"/>
        </w:rPr>
        <w:t xml:space="preserve">– </w:t>
      </w:r>
      <w:r w:rsidR="00BE246B" w:rsidRPr="000A3FD4">
        <w:rPr>
          <w:rFonts w:ascii="Times New Roman" w:hAnsi="Times New Roman" w:cs="Times New Roman"/>
          <w:iCs/>
          <w:sz w:val="28"/>
          <w:szCs w:val="28"/>
        </w:rPr>
        <w:t>залишив без змін.</w:t>
      </w:r>
      <w:r w:rsidR="006961B6" w:rsidRPr="000A3FD4">
        <w:rPr>
          <w:rFonts w:ascii="Times New Roman" w:hAnsi="Times New Roman" w:cs="Times New Roman"/>
          <w:iCs/>
          <w:sz w:val="28"/>
          <w:szCs w:val="28"/>
        </w:rPr>
        <w:t xml:space="preserve"> </w:t>
      </w:r>
    </w:p>
    <w:p w14:paraId="5B641ADB" w14:textId="0C5D797D" w:rsidR="006961B6" w:rsidRPr="000A3FD4" w:rsidRDefault="006961B6" w:rsidP="006961B6">
      <w:pPr>
        <w:ind w:firstLine="708"/>
        <w:rPr>
          <w:rFonts w:ascii="Times New Roman" w:hAnsi="Times New Roman" w:cs="Times New Roman"/>
          <w:sz w:val="28"/>
          <w:szCs w:val="28"/>
        </w:rPr>
      </w:pPr>
      <w:r w:rsidRPr="000A3FD4">
        <w:rPr>
          <w:rFonts w:ascii="Times New Roman" w:hAnsi="Times New Roman" w:cs="Times New Roman"/>
          <w:sz w:val="28"/>
          <w:szCs w:val="28"/>
        </w:rPr>
        <w:t xml:space="preserve">Колегія суддів у справах </w:t>
      </w:r>
      <w:r w:rsidR="00FD0053" w:rsidRPr="000A3FD4">
        <w:rPr>
          <w:rFonts w:ascii="Times New Roman" w:hAnsi="Times New Roman" w:cs="Times New Roman"/>
          <w:sz w:val="28"/>
          <w:szCs w:val="28"/>
        </w:rPr>
        <w:t>ціє</w:t>
      </w:r>
      <w:r w:rsidRPr="000A3FD4">
        <w:rPr>
          <w:rFonts w:ascii="Times New Roman" w:hAnsi="Times New Roman" w:cs="Times New Roman"/>
          <w:sz w:val="28"/>
          <w:szCs w:val="28"/>
        </w:rPr>
        <w:t>ї категорії зазначає, що питання перерахунку раніше призначених пенсій регламентовано статтею 63 Закону №</w:t>
      </w:r>
      <w:r w:rsidR="00093425" w:rsidRPr="000A3FD4">
        <w:rPr>
          <w:rFonts w:ascii="Times New Roman" w:hAnsi="Times New Roman" w:cs="Times New Roman"/>
          <w:sz w:val="28"/>
          <w:szCs w:val="28"/>
        </w:rPr>
        <w:t xml:space="preserve"> </w:t>
      </w:r>
      <w:r w:rsidRPr="000A3FD4">
        <w:rPr>
          <w:rFonts w:ascii="Times New Roman" w:hAnsi="Times New Roman" w:cs="Times New Roman"/>
          <w:sz w:val="28"/>
          <w:szCs w:val="28"/>
        </w:rPr>
        <w:t xml:space="preserve">2262-XII, згідно із якою перерахунок раніше призначених пенсій військовослужбовцям, особам, які мають право на пенсію за цим Законом та членам їх сімей у зв`язку із введенням в дію цього Закону провадиться за документами, що є у пенсійній </w:t>
      </w:r>
      <w:r w:rsidRPr="000A3FD4">
        <w:rPr>
          <w:rFonts w:ascii="Times New Roman" w:hAnsi="Times New Roman" w:cs="Times New Roman"/>
          <w:sz w:val="28"/>
          <w:szCs w:val="28"/>
        </w:rPr>
        <w:lastRenderedPageBreak/>
        <w:t xml:space="preserve">справі, а також додатковими документами, поданими пенсіонерами на час перерахунку. Якщо пенсіонер згодом </w:t>
      </w:r>
      <w:proofErr w:type="spellStart"/>
      <w:r w:rsidRPr="000A3FD4">
        <w:rPr>
          <w:rFonts w:ascii="Times New Roman" w:hAnsi="Times New Roman" w:cs="Times New Roman"/>
          <w:sz w:val="28"/>
          <w:szCs w:val="28"/>
        </w:rPr>
        <w:t>подасть</w:t>
      </w:r>
      <w:proofErr w:type="spellEnd"/>
      <w:r w:rsidRPr="000A3FD4">
        <w:rPr>
          <w:rFonts w:ascii="Times New Roman" w:hAnsi="Times New Roman" w:cs="Times New Roman"/>
          <w:sz w:val="28"/>
          <w:szCs w:val="28"/>
        </w:rPr>
        <w:t xml:space="preserve"> додаткові документи, які дають право на подальше підвищення пенсії, то пенсія перераховується за нормами цього Закону. При цьому перерахунок провадиться за минулий час, але не більш як за 12 місяців з дня подання додаткових документів і не раніше, ніж з дня введення в дію цього Закону.</w:t>
      </w:r>
    </w:p>
    <w:p w14:paraId="76DF26BD" w14:textId="072CA564" w:rsidR="00626B40" w:rsidRPr="000A3FD4" w:rsidRDefault="00626B40" w:rsidP="00626B40">
      <w:pPr>
        <w:ind w:firstLine="708"/>
        <w:rPr>
          <w:rFonts w:ascii="Times New Roman" w:hAnsi="Times New Roman" w:cs="Times New Roman"/>
          <w:sz w:val="28"/>
          <w:szCs w:val="28"/>
        </w:rPr>
      </w:pPr>
      <w:r w:rsidRPr="000A3FD4">
        <w:rPr>
          <w:rFonts w:ascii="Times New Roman" w:hAnsi="Times New Roman" w:cs="Times New Roman"/>
          <w:sz w:val="28"/>
          <w:szCs w:val="28"/>
        </w:rPr>
        <w:t>Однак у справах, у яких позивачі просили зобов`язати ГУ ПФУ перерахувати та виплатити позивачам з 01.01.2018 пенсію з урахуванням всіх щомісячних основних і додаткових видів грошового забезпечення, судом приймались рішення про відмову у задоволенні вказаних вимог з посиланням на те, що у  період з 01.01.2018 по 04.03.2019 включно постанова Ка</w:t>
      </w:r>
      <w:r w:rsidR="00FD0053" w:rsidRPr="000A3FD4">
        <w:rPr>
          <w:rFonts w:ascii="Times New Roman" w:hAnsi="Times New Roman" w:cs="Times New Roman"/>
          <w:sz w:val="28"/>
          <w:szCs w:val="28"/>
        </w:rPr>
        <w:t>бінету Міністрів України №103 у</w:t>
      </w:r>
      <w:r w:rsidRPr="000A3FD4">
        <w:rPr>
          <w:rFonts w:ascii="Times New Roman" w:hAnsi="Times New Roman" w:cs="Times New Roman"/>
          <w:sz w:val="28"/>
          <w:szCs w:val="28"/>
        </w:rPr>
        <w:t xml:space="preserve"> частині  положень була чинною, а Верховний  Суд під час розгляду  вищезгаданих  судових справ  не сформував  правовий висновок про незаконність обмеження  виплати додаткових видів  грошового забезпечення  за період з 01.01.2018 по 04.03.2019,  довідки для перерахунку пенсії</w:t>
      </w:r>
      <w:r w:rsidR="00BF177C" w:rsidRPr="000A3FD4">
        <w:rPr>
          <w:rFonts w:ascii="Times New Roman" w:hAnsi="Times New Roman" w:cs="Times New Roman"/>
          <w:sz w:val="28"/>
          <w:szCs w:val="28"/>
        </w:rPr>
        <w:t xml:space="preserve"> позивачам  повинні  бути видані</w:t>
      </w:r>
      <w:r w:rsidRPr="000A3FD4">
        <w:rPr>
          <w:rFonts w:ascii="Times New Roman" w:hAnsi="Times New Roman" w:cs="Times New Roman"/>
          <w:sz w:val="28"/>
          <w:szCs w:val="28"/>
        </w:rPr>
        <w:t xml:space="preserve"> станом на 5 березня 2019 року.</w:t>
      </w:r>
    </w:p>
    <w:p w14:paraId="08663E35" w14:textId="43692B85" w:rsidR="0039531F" w:rsidRPr="000A3FD4" w:rsidRDefault="0039531F" w:rsidP="00EB182D">
      <w:pPr>
        <w:ind w:firstLine="708"/>
        <w:rPr>
          <w:rFonts w:ascii="Times New Roman" w:hAnsi="Times New Roman" w:cs="Times New Roman"/>
          <w:iCs/>
          <w:sz w:val="28"/>
          <w:szCs w:val="28"/>
        </w:rPr>
      </w:pPr>
      <w:r w:rsidRPr="000A3FD4">
        <w:rPr>
          <w:rFonts w:ascii="Times New Roman" w:hAnsi="Times New Roman" w:cs="Times New Roman"/>
          <w:b/>
          <w:iCs/>
          <w:sz w:val="28"/>
          <w:szCs w:val="28"/>
        </w:rPr>
        <w:t>Також, Сьоми</w:t>
      </w:r>
      <w:r w:rsidR="00144E4D"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апеляційни</w:t>
      </w:r>
      <w:r w:rsidR="00144E4D"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адміністративни</w:t>
      </w:r>
      <w:r w:rsidR="00144E4D"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суд у 2 </w:t>
      </w:r>
      <w:r w:rsidR="00144E4D" w:rsidRPr="000A3FD4">
        <w:rPr>
          <w:rFonts w:ascii="Times New Roman" w:hAnsi="Times New Roman" w:cs="Times New Roman"/>
          <w:b/>
          <w:iCs/>
          <w:sz w:val="28"/>
          <w:szCs w:val="28"/>
        </w:rPr>
        <w:t>справах</w:t>
      </w:r>
      <w:r w:rsidRPr="000A3FD4">
        <w:rPr>
          <w:rFonts w:ascii="Times New Roman" w:hAnsi="Times New Roman" w:cs="Times New Roman"/>
          <w:b/>
          <w:iCs/>
          <w:sz w:val="28"/>
          <w:szCs w:val="28"/>
        </w:rPr>
        <w:t xml:space="preserve"> </w:t>
      </w:r>
      <w:r w:rsidR="009E491F" w:rsidRPr="000A3FD4">
        <w:rPr>
          <w:rFonts w:ascii="Times New Roman" w:hAnsi="Times New Roman" w:cs="Times New Roman"/>
          <w:b/>
          <w:iCs/>
          <w:sz w:val="28"/>
          <w:szCs w:val="28"/>
        </w:rPr>
        <w:t>не</w:t>
      </w:r>
      <w:r w:rsidRPr="000A3FD4">
        <w:rPr>
          <w:rFonts w:ascii="Times New Roman" w:hAnsi="Times New Roman" w:cs="Times New Roman"/>
          <w:b/>
          <w:iCs/>
          <w:sz w:val="28"/>
          <w:szCs w:val="28"/>
        </w:rPr>
        <w:t xml:space="preserve"> врахува</w:t>
      </w:r>
      <w:r w:rsidR="009E491F" w:rsidRPr="000A3FD4">
        <w:rPr>
          <w:rFonts w:ascii="Times New Roman" w:hAnsi="Times New Roman" w:cs="Times New Roman"/>
          <w:b/>
          <w:iCs/>
          <w:sz w:val="28"/>
          <w:szCs w:val="28"/>
        </w:rPr>
        <w:t>в</w:t>
      </w:r>
      <w:r w:rsidRPr="000A3FD4">
        <w:rPr>
          <w:rFonts w:ascii="Times New Roman" w:hAnsi="Times New Roman" w:cs="Times New Roman"/>
          <w:b/>
          <w:iCs/>
          <w:sz w:val="28"/>
          <w:szCs w:val="28"/>
        </w:rPr>
        <w:t xml:space="preserve"> висновків Верховного  Суду у зразковій справі, </w:t>
      </w:r>
      <w:r w:rsidRPr="000A3FD4">
        <w:rPr>
          <w:rFonts w:ascii="Times New Roman" w:hAnsi="Times New Roman" w:cs="Times New Roman"/>
          <w:iCs/>
          <w:sz w:val="28"/>
          <w:szCs w:val="28"/>
        </w:rPr>
        <w:t>а саме:</w:t>
      </w:r>
    </w:p>
    <w:p w14:paraId="02FBD5B6" w14:textId="188D5B26" w:rsidR="00342BDD" w:rsidRPr="000A3FD4" w:rsidRDefault="0039531F" w:rsidP="006961B6">
      <w:pPr>
        <w:pStyle w:val="a3"/>
        <w:numPr>
          <w:ilvl w:val="0"/>
          <w:numId w:val="1"/>
        </w:numPr>
        <w:rPr>
          <w:rFonts w:ascii="Times New Roman" w:hAnsi="Times New Roman" w:cs="Times New Roman"/>
          <w:sz w:val="28"/>
          <w:szCs w:val="28"/>
        </w:rPr>
      </w:pPr>
      <w:r w:rsidRPr="000A3FD4">
        <w:rPr>
          <w:rFonts w:ascii="Times New Roman" w:hAnsi="Times New Roman" w:cs="Times New Roman"/>
          <w:sz w:val="28"/>
          <w:szCs w:val="28"/>
        </w:rPr>
        <w:t>справа №</w:t>
      </w:r>
      <w:r w:rsidR="00144E4D" w:rsidRPr="000A3FD4">
        <w:rPr>
          <w:rFonts w:ascii="Times New Roman" w:hAnsi="Times New Roman" w:cs="Times New Roman"/>
          <w:sz w:val="28"/>
          <w:szCs w:val="28"/>
        </w:rPr>
        <w:t xml:space="preserve"> </w:t>
      </w:r>
      <w:r w:rsidRPr="000A3FD4">
        <w:rPr>
          <w:rFonts w:ascii="Times New Roman" w:hAnsi="Times New Roman" w:cs="Times New Roman"/>
          <w:sz w:val="28"/>
          <w:szCs w:val="28"/>
        </w:rPr>
        <w:t>560/3061/20</w:t>
      </w:r>
      <w:r w:rsidR="00342BDD" w:rsidRPr="000A3FD4">
        <w:rPr>
          <w:rFonts w:ascii="Times New Roman" w:hAnsi="Times New Roman" w:cs="Times New Roman"/>
          <w:sz w:val="28"/>
          <w:szCs w:val="28"/>
        </w:rPr>
        <w:t xml:space="preserve"> не є типовою оскільки не всі її ознаки підпадають під типові, вказані в зразковій справі. Зокрема, обов`язковою ознакою типової справи має бути, серед іншого, позовні вимоги (по-різному висловлені, але однакові по суті: визнати протиправними дії відповідача щодо відмови позивачу у підготовці та наданні до територіального пенсійного орану оновленої довідки про розмір грошового забезпечення позивача станом на 05.03.2019, відповідно до вимог статей </w:t>
      </w:r>
      <w:hyperlink r:id="rId35" w:anchor="817988" w:tgtFrame="_blank" w:tooltip="Про пенсійне забезпечення осіб, звільнених з військової служби, та деяких інших осіб; нормативно-правовий акт № 2262-XII від 09.04.1992" w:history="1">
        <w:r w:rsidR="00342BDD" w:rsidRPr="000A3FD4">
          <w:rPr>
            <w:rFonts w:ascii="Times New Roman" w:hAnsi="Times New Roman" w:cs="Times New Roman"/>
            <w:sz w:val="28"/>
            <w:szCs w:val="28"/>
          </w:rPr>
          <w:t>43</w:t>
        </w:r>
      </w:hyperlink>
      <w:r w:rsidR="00342BDD" w:rsidRPr="000A3FD4">
        <w:rPr>
          <w:rFonts w:ascii="Times New Roman" w:hAnsi="Times New Roman" w:cs="Times New Roman"/>
          <w:sz w:val="28"/>
          <w:szCs w:val="28"/>
        </w:rPr>
        <w:t> і </w:t>
      </w:r>
      <w:hyperlink r:id="rId36" w:anchor="410" w:tgtFrame="_blank" w:tooltip="Про пенсійне забезпечення осіб, звільнених з військової служби, та деяких інших осіб; нормативно-правовий акт № 2262-XII від 09.04.1992" w:history="1">
        <w:r w:rsidR="00342BDD" w:rsidRPr="000A3FD4">
          <w:rPr>
            <w:rFonts w:ascii="Times New Roman" w:hAnsi="Times New Roman" w:cs="Times New Roman"/>
            <w:sz w:val="28"/>
            <w:szCs w:val="28"/>
          </w:rPr>
          <w:t>63 Закону № 2262-ХІІ</w:t>
        </w:r>
      </w:hyperlink>
      <w:r w:rsidR="00342BDD" w:rsidRPr="000A3FD4">
        <w:rPr>
          <w:rFonts w:ascii="Times New Roman" w:hAnsi="Times New Roman" w:cs="Times New Roman"/>
          <w:sz w:val="28"/>
          <w:szCs w:val="28"/>
        </w:rPr>
        <w:t>, положень постанови № 704, із обов`язковим зазначенням відомостей про розміри щомісячних додаткових видів грошового забезпечення (надбавки, доплати, підвищення) та премії, для здійснення обчислення та перерахунку з 01.04.2019 основного розміру пенсії та зобов`язання відповідача підготувати та надати до територіального органу Пенсійно</w:t>
      </w:r>
      <w:r w:rsidR="00FD0053" w:rsidRPr="000A3FD4">
        <w:rPr>
          <w:rFonts w:ascii="Times New Roman" w:hAnsi="Times New Roman" w:cs="Times New Roman"/>
          <w:sz w:val="28"/>
          <w:szCs w:val="28"/>
        </w:rPr>
        <w:t xml:space="preserve">го фонду України таку довідку, </w:t>
      </w:r>
      <w:r w:rsidR="00342BDD" w:rsidRPr="000A3FD4">
        <w:rPr>
          <w:rFonts w:ascii="Times New Roman" w:hAnsi="Times New Roman" w:cs="Times New Roman"/>
          <w:sz w:val="28"/>
          <w:szCs w:val="28"/>
        </w:rPr>
        <w:t>відповідно до вимог статей </w:t>
      </w:r>
      <w:hyperlink r:id="rId37" w:anchor="817988" w:tgtFrame="_blank" w:tooltip="Про пенсійне забезпечення осіб, звільнених з військової служби, та деяких інших осіб; нормативно-правовий акт № 2262-XII від 09.04.1992" w:history="1">
        <w:r w:rsidR="00342BDD" w:rsidRPr="000A3FD4">
          <w:rPr>
            <w:rFonts w:ascii="Times New Roman" w:hAnsi="Times New Roman" w:cs="Times New Roman"/>
            <w:sz w:val="28"/>
            <w:szCs w:val="28"/>
          </w:rPr>
          <w:t>43</w:t>
        </w:r>
      </w:hyperlink>
      <w:r w:rsidR="00342BDD" w:rsidRPr="000A3FD4">
        <w:rPr>
          <w:rFonts w:ascii="Times New Roman" w:hAnsi="Times New Roman" w:cs="Times New Roman"/>
          <w:sz w:val="28"/>
          <w:szCs w:val="28"/>
        </w:rPr>
        <w:t> і </w:t>
      </w:r>
      <w:hyperlink r:id="rId38" w:anchor="410" w:tgtFrame="_blank" w:tooltip="Про пенсійне забезпечення осіб, звільнених з військової служби, та деяких інших осіб; нормативно-правовий акт № 2262-XII від 09.04.1992" w:history="1">
        <w:r w:rsidR="00342BDD" w:rsidRPr="000A3FD4">
          <w:rPr>
            <w:rFonts w:ascii="Times New Roman" w:hAnsi="Times New Roman" w:cs="Times New Roman"/>
            <w:sz w:val="28"/>
            <w:szCs w:val="28"/>
          </w:rPr>
          <w:t>63 Закону № 2262-ХІІ</w:t>
        </w:r>
      </w:hyperlink>
      <w:r w:rsidR="00342BDD" w:rsidRPr="000A3FD4">
        <w:rPr>
          <w:rFonts w:ascii="Times New Roman" w:hAnsi="Times New Roman" w:cs="Times New Roman"/>
          <w:sz w:val="28"/>
          <w:szCs w:val="28"/>
        </w:rPr>
        <w:t>, </w:t>
      </w:r>
      <w:hyperlink r:id="rId39" w:anchor="826900" w:tgtFrame="_blank" w:tooltip="Про соціальний і правовий захист військовослужбовців та членів їх сімей; нормативно-правовий акт № 2011-XII від 20.12.1991" w:history="1">
        <w:r w:rsidR="00342BDD" w:rsidRPr="000A3FD4">
          <w:rPr>
            <w:rFonts w:ascii="Times New Roman" w:hAnsi="Times New Roman" w:cs="Times New Roman"/>
            <w:sz w:val="28"/>
            <w:szCs w:val="28"/>
          </w:rPr>
          <w:t>статті 9 Закону № 2011-XII</w:t>
        </w:r>
      </w:hyperlink>
      <w:r w:rsidR="00342BDD" w:rsidRPr="000A3FD4">
        <w:rPr>
          <w:rFonts w:ascii="Times New Roman" w:hAnsi="Times New Roman" w:cs="Times New Roman"/>
          <w:sz w:val="28"/>
          <w:szCs w:val="28"/>
        </w:rPr>
        <w:t> та з врахуванням положень постанови № 704.</w:t>
      </w:r>
    </w:p>
    <w:p w14:paraId="337E484B" w14:textId="33D5E0FE" w:rsidR="00342BDD" w:rsidRPr="000A3FD4" w:rsidRDefault="00342BDD" w:rsidP="00342BDD">
      <w:pPr>
        <w:pStyle w:val="a3"/>
        <w:ind w:left="1069" w:firstLine="0"/>
        <w:rPr>
          <w:rFonts w:ascii="Times New Roman" w:hAnsi="Times New Roman" w:cs="Times New Roman"/>
          <w:sz w:val="28"/>
          <w:szCs w:val="28"/>
        </w:rPr>
      </w:pPr>
      <w:r w:rsidRPr="000A3FD4">
        <w:rPr>
          <w:rFonts w:ascii="Times New Roman" w:hAnsi="Times New Roman" w:cs="Times New Roman"/>
          <w:sz w:val="28"/>
          <w:szCs w:val="28"/>
        </w:rPr>
        <w:t xml:space="preserve">А у пункті 56 рішення Верховного Суду від 18.12.2019 у зразковій справі   </w:t>
      </w:r>
      <w:r w:rsidR="002A2C90" w:rsidRPr="000A3FD4">
        <w:rPr>
          <w:rFonts w:ascii="Times New Roman" w:hAnsi="Times New Roman" w:cs="Times New Roman"/>
          <w:sz w:val="28"/>
          <w:szCs w:val="28"/>
        </w:rPr>
        <w:t xml:space="preserve">                          </w:t>
      </w:r>
      <w:r w:rsidRPr="000A3FD4">
        <w:rPr>
          <w:rFonts w:ascii="Times New Roman" w:hAnsi="Times New Roman" w:cs="Times New Roman"/>
          <w:sz w:val="28"/>
          <w:szCs w:val="28"/>
        </w:rPr>
        <w:t>№ 160/8324/19 зазначено, що на інше застосування норм матеріального права, ніж у зразковій справі, може впливати, серед іншого, інший предмет спору у подібних правовідносинах.</w:t>
      </w:r>
      <w:r w:rsidR="002A2C90" w:rsidRPr="000A3FD4">
        <w:rPr>
          <w:rFonts w:ascii="Times New Roman" w:hAnsi="Times New Roman" w:cs="Times New Roman"/>
          <w:sz w:val="28"/>
          <w:szCs w:val="28"/>
        </w:rPr>
        <w:t xml:space="preserve"> </w:t>
      </w:r>
      <w:r w:rsidRPr="000A3FD4">
        <w:rPr>
          <w:rFonts w:ascii="Times New Roman" w:hAnsi="Times New Roman" w:cs="Times New Roman"/>
          <w:sz w:val="28"/>
          <w:szCs w:val="28"/>
        </w:rPr>
        <w:t xml:space="preserve">При цьому, </w:t>
      </w:r>
      <w:r w:rsidR="00FD0053" w:rsidRPr="000A3FD4">
        <w:rPr>
          <w:rFonts w:ascii="Times New Roman" w:hAnsi="Times New Roman" w:cs="Times New Roman"/>
          <w:sz w:val="28"/>
          <w:szCs w:val="28"/>
        </w:rPr>
        <w:t>у</w:t>
      </w:r>
      <w:r w:rsidR="00472C5C" w:rsidRPr="000A3FD4">
        <w:rPr>
          <w:rFonts w:ascii="Times New Roman" w:hAnsi="Times New Roman" w:cs="Times New Roman"/>
          <w:sz w:val="28"/>
          <w:szCs w:val="28"/>
        </w:rPr>
        <w:t xml:space="preserve"> зразковому</w:t>
      </w:r>
      <w:r w:rsidRPr="000A3FD4">
        <w:rPr>
          <w:rFonts w:ascii="Times New Roman" w:hAnsi="Times New Roman" w:cs="Times New Roman"/>
          <w:sz w:val="28"/>
          <w:szCs w:val="28"/>
        </w:rPr>
        <w:t xml:space="preserve"> рішенні йдеться про видачу нової довідки щодо розміру грошового забезпечення позивача відповідно до вимог статей </w:t>
      </w:r>
      <w:hyperlink r:id="rId40" w:anchor="817988" w:tgtFrame="_blank" w:tooltip="Про пенсійне забезпечення осіб, звільнених з військової служби, та деяких інших осіб; нормативно-правовий акт № 2262-XII від 09.04.1992" w:history="1">
        <w:r w:rsidRPr="000A3FD4">
          <w:rPr>
            <w:rFonts w:ascii="Times New Roman" w:hAnsi="Times New Roman" w:cs="Times New Roman"/>
            <w:sz w:val="28"/>
            <w:szCs w:val="28"/>
          </w:rPr>
          <w:t>43</w:t>
        </w:r>
      </w:hyperlink>
      <w:r w:rsidRPr="000A3FD4">
        <w:rPr>
          <w:rFonts w:ascii="Times New Roman" w:hAnsi="Times New Roman" w:cs="Times New Roman"/>
          <w:sz w:val="28"/>
          <w:szCs w:val="28"/>
        </w:rPr>
        <w:t> і </w:t>
      </w:r>
      <w:hyperlink r:id="rId41"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0A3FD4">
          <w:rPr>
            <w:rFonts w:ascii="Times New Roman" w:hAnsi="Times New Roman" w:cs="Times New Roman"/>
            <w:sz w:val="28"/>
            <w:szCs w:val="28"/>
          </w:rPr>
          <w:t>63 Закону № 2262-ХІІ</w:t>
        </w:r>
      </w:hyperlink>
      <w:r w:rsidRPr="000A3FD4">
        <w:rPr>
          <w:rFonts w:ascii="Times New Roman" w:hAnsi="Times New Roman" w:cs="Times New Roman"/>
          <w:sz w:val="28"/>
          <w:szCs w:val="28"/>
        </w:rPr>
        <w:t>, </w:t>
      </w:r>
      <w:hyperlink r:id="rId42" w:anchor="826900" w:tgtFrame="_blank" w:tooltip="Про соціальний і правовий захист військовослужбовців та членів їх сімей; нормативно-правовий акт № 2011-XII від 20.12.1991" w:history="1">
        <w:r w:rsidRPr="000A3FD4">
          <w:rPr>
            <w:rFonts w:ascii="Times New Roman" w:hAnsi="Times New Roman" w:cs="Times New Roman"/>
            <w:sz w:val="28"/>
            <w:szCs w:val="28"/>
          </w:rPr>
          <w:t>статті 9 Закону №2011-XII</w:t>
        </w:r>
      </w:hyperlink>
      <w:r w:rsidRPr="000A3FD4">
        <w:rPr>
          <w:rFonts w:ascii="Times New Roman" w:hAnsi="Times New Roman" w:cs="Times New Roman"/>
          <w:sz w:val="28"/>
          <w:szCs w:val="28"/>
        </w:rPr>
        <w:t> та з урахуванням положень Постанови № 704, з обов`язковим зазначенням відомостей про розміри щомісячних додаткових видів грошового забезпечення (надбавки, доплати, підвищення) та премії, для проведення з 1 квітня 2019 року перерахунку основного розміру пенсії позивача</w:t>
      </w:r>
      <w:r w:rsidR="00472C5C" w:rsidRPr="000A3FD4">
        <w:rPr>
          <w:rFonts w:ascii="Times New Roman" w:hAnsi="Times New Roman" w:cs="Times New Roman"/>
          <w:sz w:val="28"/>
          <w:szCs w:val="28"/>
        </w:rPr>
        <w:t>. Водночас у описаній справі мова йде про доповнення виданої раніше довідки</w:t>
      </w:r>
      <w:r w:rsidR="002A6EF7" w:rsidRPr="000A3FD4">
        <w:rPr>
          <w:rFonts w:ascii="Times New Roman" w:hAnsi="Times New Roman" w:cs="Times New Roman"/>
          <w:sz w:val="28"/>
          <w:szCs w:val="28"/>
        </w:rPr>
        <w:t>;</w:t>
      </w:r>
      <w:r w:rsidR="0039531F" w:rsidRPr="000A3FD4">
        <w:rPr>
          <w:rFonts w:ascii="Times New Roman" w:hAnsi="Times New Roman" w:cs="Times New Roman"/>
          <w:sz w:val="28"/>
          <w:szCs w:val="28"/>
        </w:rPr>
        <w:t xml:space="preserve"> </w:t>
      </w:r>
    </w:p>
    <w:p w14:paraId="5749D238" w14:textId="50F1A63C" w:rsidR="00CA4E48" w:rsidRPr="000A3FD4" w:rsidRDefault="0039531F" w:rsidP="0039531F">
      <w:pPr>
        <w:pStyle w:val="a3"/>
        <w:numPr>
          <w:ilvl w:val="0"/>
          <w:numId w:val="1"/>
        </w:numPr>
        <w:rPr>
          <w:rFonts w:ascii="Times New Roman" w:hAnsi="Times New Roman" w:cs="Times New Roman"/>
          <w:sz w:val="28"/>
          <w:szCs w:val="28"/>
        </w:rPr>
      </w:pPr>
      <w:r w:rsidRPr="000A3FD4">
        <w:rPr>
          <w:rFonts w:ascii="Times New Roman" w:hAnsi="Times New Roman" w:cs="Times New Roman"/>
          <w:sz w:val="28"/>
          <w:szCs w:val="28"/>
        </w:rPr>
        <w:lastRenderedPageBreak/>
        <w:t>у справі №120/2479/19-а</w:t>
      </w:r>
      <w:r w:rsidR="00CA4E48" w:rsidRPr="000A3FD4">
        <w:rPr>
          <w:rFonts w:ascii="Times New Roman" w:hAnsi="Times New Roman" w:cs="Times New Roman"/>
          <w:sz w:val="28"/>
          <w:szCs w:val="28"/>
        </w:rPr>
        <w:t xml:space="preserve"> апеляційний суд відхилив посилання апелянта на практику Верховного Суду у зразковій справі №160/8324/19 від 17.12.2019, оскільки у цій справі розглядалась вимога позивача про видачу довідки про розмір грошового забезпечення станом на 05.03.2019, для проведення перерахунку пенсії з 01.04.2019, тоді як у наведеній справі №120/2479/19 позивач звернувся із вимогою до Пенсійного органу про перерахунок пенсії з 01.01.2018. </w:t>
      </w:r>
    </w:p>
    <w:p w14:paraId="7EEBB406" w14:textId="77777777" w:rsidR="00CA4E48" w:rsidRPr="000A3FD4" w:rsidRDefault="00CA4E48" w:rsidP="00CA4E48">
      <w:pPr>
        <w:pStyle w:val="a3"/>
        <w:ind w:left="1069" w:firstLine="0"/>
        <w:rPr>
          <w:rFonts w:ascii="Times New Roman" w:hAnsi="Times New Roman" w:cs="Times New Roman"/>
          <w:b/>
          <w:sz w:val="28"/>
          <w:szCs w:val="28"/>
          <w:highlight w:val="yellow"/>
        </w:rPr>
      </w:pPr>
    </w:p>
    <w:p w14:paraId="54FF82CE" w14:textId="484B1DF0" w:rsidR="008A089B" w:rsidRPr="000A3FD4" w:rsidRDefault="00FD0053" w:rsidP="008A089B">
      <w:pPr>
        <w:pStyle w:val="a3"/>
        <w:numPr>
          <w:ilvl w:val="0"/>
          <w:numId w:val="1"/>
        </w:numPr>
        <w:rPr>
          <w:rFonts w:ascii="Times New Roman" w:hAnsi="Times New Roman" w:cs="Times New Roman"/>
          <w:b/>
          <w:i/>
          <w:sz w:val="28"/>
          <w:szCs w:val="28"/>
        </w:rPr>
      </w:pPr>
      <w:r w:rsidRPr="000A3FD4">
        <w:rPr>
          <w:rFonts w:ascii="Times New Roman" w:hAnsi="Times New Roman" w:cs="Times New Roman"/>
          <w:b/>
          <w:i/>
          <w:sz w:val="28"/>
          <w:szCs w:val="28"/>
        </w:rPr>
        <w:t>С</w:t>
      </w:r>
      <w:r w:rsidR="003E4C25" w:rsidRPr="000A3FD4">
        <w:rPr>
          <w:rFonts w:ascii="Times New Roman" w:hAnsi="Times New Roman" w:cs="Times New Roman"/>
          <w:b/>
          <w:i/>
          <w:sz w:val="28"/>
          <w:szCs w:val="28"/>
        </w:rPr>
        <w:t xml:space="preserve">прави </w:t>
      </w:r>
      <w:r w:rsidR="00E2766D" w:rsidRPr="000A3FD4">
        <w:rPr>
          <w:rFonts w:ascii="Times New Roman" w:hAnsi="Times New Roman" w:cs="Times New Roman"/>
          <w:b/>
          <w:i/>
          <w:sz w:val="28"/>
          <w:szCs w:val="28"/>
        </w:rPr>
        <w:t>щодо розрахункової величини для нарахування суддівської винагор</w:t>
      </w:r>
      <w:r w:rsidR="001329BA" w:rsidRPr="000A3FD4">
        <w:rPr>
          <w:rFonts w:ascii="Times New Roman" w:hAnsi="Times New Roman" w:cs="Times New Roman"/>
          <w:b/>
          <w:i/>
          <w:sz w:val="28"/>
          <w:szCs w:val="28"/>
        </w:rPr>
        <w:t>оди (рішення ВС від 11.03.2020 у</w:t>
      </w:r>
      <w:r w:rsidR="00E2766D" w:rsidRPr="000A3FD4">
        <w:rPr>
          <w:rFonts w:ascii="Times New Roman" w:hAnsi="Times New Roman" w:cs="Times New Roman"/>
          <w:b/>
          <w:i/>
          <w:sz w:val="28"/>
          <w:szCs w:val="28"/>
        </w:rPr>
        <w:t xml:space="preserve"> справі №200/9195/19-а, залишене без змін постановою ВП ВС від 04.11.2020</w:t>
      </w:r>
    </w:p>
    <w:p w14:paraId="690A2146" w14:textId="77777777" w:rsidR="001329BA" w:rsidRPr="000A3FD4" w:rsidRDefault="001329BA" w:rsidP="001329BA">
      <w:pPr>
        <w:pStyle w:val="a3"/>
        <w:rPr>
          <w:rFonts w:ascii="Times New Roman" w:hAnsi="Times New Roman" w:cs="Times New Roman"/>
          <w:b/>
          <w:sz w:val="28"/>
          <w:szCs w:val="28"/>
          <w:highlight w:val="yellow"/>
        </w:rPr>
      </w:pPr>
    </w:p>
    <w:p w14:paraId="6949F239" w14:textId="7384CDCD" w:rsidR="008A089B" w:rsidRPr="000A3FD4" w:rsidRDefault="008A089B" w:rsidP="008A089B">
      <w:pPr>
        <w:rPr>
          <w:rFonts w:ascii="Times New Roman" w:hAnsi="Times New Roman" w:cs="Times New Roman"/>
          <w:sz w:val="28"/>
          <w:szCs w:val="28"/>
        </w:rPr>
      </w:pPr>
      <w:r w:rsidRPr="000A3FD4">
        <w:rPr>
          <w:rFonts w:ascii="Times New Roman" w:hAnsi="Times New Roman" w:cs="Times New Roman"/>
          <w:sz w:val="28"/>
          <w:szCs w:val="28"/>
        </w:rPr>
        <w:t xml:space="preserve">Висновки Верховного Суду у цій зразковій справі </w:t>
      </w:r>
      <w:r w:rsidR="00FD0053" w:rsidRPr="000A3FD4">
        <w:rPr>
          <w:rFonts w:ascii="Times New Roman" w:hAnsi="Times New Roman" w:cs="Times New Roman"/>
          <w:sz w:val="28"/>
          <w:szCs w:val="28"/>
        </w:rPr>
        <w:t xml:space="preserve">варто застосовувати </w:t>
      </w:r>
      <w:r w:rsidRPr="000A3FD4">
        <w:rPr>
          <w:rFonts w:ascii="Times New Roman" w:hAnsi="Times New Roman" w:cs="Times New Roman"/>
          <w:sz w:val="28"/>
          <w:szCs w:val="28"/>
        </w:rPr>
        <w:t>в адміністративних справах щодо звернення до суду суддів, які не пройшли кваліфікаційного оцінювання на відповідність займаній посаді, з адміністративними позовами до територіальних управлінь Державної судової адміністрації України з позовними вимогами щодо: визнання протиправними дій відповідачів стосовно нарахування й виплати позивачам суддівської винагороди із застосуванням прожиткового мінімуму для працездатних осіб, встановленого на 1 січня відповідного календарного року як розрахункової величини для визначення розміру їх посадового окладу, починаючи з 4 грудня 2018 року; зобов`язання відповідачів нарахувати й виплатити таким суддям суддівську винагороду із застосування мінімальної заробітної плати як розрахункової величини для визначення розміру їх</w:t>
      </w:r>
      <w:r w:rsidR="00FD0053" w:rsidRPr="000A3FD4">
        <w:rPr>
          <w:rFonts w:ascii="Times New Roman" w:hAnsi="Times New Roman" w:cs="Times New Roman"/>
          <w:sz w:val="28"/>
          <w:szCs w:val="28"/>
        </w:rPr>
        <w:t>нього</w:t>
      </w:r>
      <w:r w:rsidRPr="000A3FD4">
        <w:rPr>
          <w:rFonts w:ascii="Times New Roman" w:hAnsi="Times New Roman" w:cs="Times New Roman"/>
          <w:sz w:val="28"/>
          <w:szCs w:val="28"/>
        </w:rPr>
        <w:t xml:space="preserve"> посадового окладу, починаючи з 4 грудня 2018 року.</w:t>
      </w:r>
    </w:p>
    <w:p w14:paraId="54DE694B" w14:textId="4B8199FF" w:rsidR="007928E3" w:rsidRPr="000A3FD4" w:rsidRDefault="007928E3" w:rsidP="007928E3">
      <w:pPr>
        <w:rPr>
          <w:rFonts w:ascii="Times New Roman" w:hAnsi="Times New Roman" w:cs="Times New Roman"/>
          <w:iCs/>
          <w:sz w:val="28"/>
          <w:szCs w:val="28"/>
        </w:rPr>
      </w:pPr>
      <w:r w:rsidRPr="000A3FD4">
        <w:rPr>
          <w:rFonts w:ascii="Times New Roman" w:hAnsi="Times New Roman" w:cs="Times New Roman"/>
          <w:b/>
          <w:iCs/>
          <w:sz w:val="28"/>
          <w:szCs w:val="28"/>
        </w:rPr>
        <w:t>Сьоми</w:t>
      </w:r>
      <w:r w:rsidR="00514CB0"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апеляційни</w:t>
      </w:r>
      <w:r w:rsidR="00514CB0"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адміністративни</w:t>
      </w:r>
      <w:r w:rsidR="00514CB0" w:rsidRPr="000A3FD4">
        <w:rPr>
          <w:rFonts w:ascii="Times New Roman" w:hAnsi="Times New Roman" w:cs="Times New Roman"/>
          <w:b/>
          <w:iCs/>
          <w:sz w:val="28"/>
          <w:szCs w:val="28"/>
        </w:rPr>
        <w:t xml:space="preserve">й </w:t>
      </w:r>
      <w:r w:rsidRPr="000A3FD4">
        <w:rPr>
          <w:rFonts w:ascii="Times New Roman" w:hAnsi="Times New Roman" w:cs="Times New Roman"/>
          <w:b/>
          <w:iCs/>
          <w:sz w:val="28"/>
          <w:szCs w:val="28"/>
        </w:rPr>
        <w:t>суд прийня</w:t>
      </w:r>
      <w:r w:rsidR="00514CB0" w:rsidRPr="000A3FD4">
        <w:rPr>
          <w:rFonts w:ascii="Times New Roman" w:hAnsi="Times New Roman" w:cs="Times New Roman"/>
          <w:b/>
          <w:iCs/>
          <w:sz w:val="28"/>
          <w:szCs w:val="28"/>
        </w:rPr>
        <w:t>в</w:t>
      </w:r>
      <w:r w:rsidRPr="000A3FD4">
        <w:rPr>
          <w:rFonts w:ascii="Times New Roman" w:hAnsi="Times New Roman" w:cs="Times New Roman"/>
          <w:b/>
          <w:iCs/>
          <w:sz w:val="28"/>
          <w:szCs w:val="28"/>
        </w:rPr>
        <w:t xml:space="preserve"> 9 рішень з посиланням на </w:t>
      </w:r>
      <w:r w:rsidR="00514CB0" w:rsidRPr="000A3FD4">
        <w:rPr>
          <w:rFonts w:ascii="Times New Roman" w:hAnsi="Times New Roman" w:cs="Times New Roman"/>
          <w:b/>
          <w:iCs/>
          <w:sz w:val="28"/>
          <w:szCs w:val="28"/>
        </w:rPr>
        <w:t xml:space="preserve">цю </w:t>
      </w:r>
      <w:r w:rsidRPr="000A3FD4">
        <w:rPr>
          <w:rFonts w:ascii="Times New Roman" w:hAnsi="Times New Roman" w:cs="Times New Roman"/>
          <w:b/>
          <w:iCs/>
          <w:sz w:val="28"/>
          <w:szCs w:val="28"/>
        </w:rPr>
        <w:t xml:space="preserve">зразкову справу. </w:t>
      </w:r>
      <w:r w:rsidR="00242D83" w:rsidRPr="000A3FD4">
        <w:rPr>
          <w:rFonts w:ascii="Times New Roman" w:hAnsi="Times New Roman" w:cs="Times New Roman"/>
          <w:iCs/>
          <w:sz w:val="28"/>
          <w:szCs w:val="28"/>
        </w:rPr>
        <w:t>За результатами розгляду справ, суд скасував 5 рішень</w:t>
      </w:r>
      <w:r w:rsidR="0006484D" w:rsidRPr="000A3FD4">
        <w:rPr>
          <w:rFonts w:ascii="Times New Roman" w:hAnsi="Times New Roman" w:cs="Times New Roman"/>
          <w:iCs/>
          <w:sz w:val="28"/>
          <w:szCs w:val="28"/>
        </w:rPr>
        <w:t xml:space="preserve"> </w:t>
      </w:r>
      <w:r w:rsidR="00242D83" w:rsidRPr="000A3FD4">
        <w:rPr>
          <w:rFonts w:ascii="Times New Roman" w:hAnsi="Times New Roman" w:cs="Times New Roman"/>
          <w:iCs/>
          <w:sz w:val="28"/>
          <w:szCs w:val="28"/>
        </w:rPr>
        <w:t xml:space="preserve">суду </w:t>
      </w:r>
      <w:r w:rsidR="0006484D" w:rsidRPr="000A3FD4">
        <w:rPr>
          <w:rFonts w:ascii="Times New Roman" w:hAnsi="Times New Roman" w:cs="Times New Roman"/>
          <w:iCs/>
          <w:sz w:val="28"/>
          <w:szCs w:val="28"/>
        </w:rPr>
        <w:t xml:space="preserve">першої </w:t>
      </w:r>
      <w:r w:rsidR="00242D83" w:rsidRPr="000A3FD4">
        <w:rPr>
          <w:rFonts w:ascii="Times New Roman" w:hAnsi="Times New Roman" w:cs="Times New Roman"/>
          <w:iCs/>
          <w:sz w:val="28"/>
          <w:szCs w:val="28"/>
        </w:rPr>
        <w:t xml:space="preserve"> інстанції у зв’язку з неврахуванням правових висновків у зразковій справі</w:t>
      </w:r>
      <w:r w:rsidR="007D532E" w:rsidRPr="000A3FD4">
        <w:rPr>
          <w:rFonts w:ascii="Times New Roman" w:hAnsi="Times New Roman" w:cs="Times New Roman"/>
          <w:b/>
          <w:iCs/>
          <w:sz w:val="28"/>
          <w:szCs w:val="28"/>
        </w:rPr>
        <w:t xml:space="preserve">, </w:t>
      </w:r>
      <w:r w:rsidR="007D532E" w:rsidRPr="000A3FD4">
        <w:rPr>
          <w:rFonts w:ascii="Times New Roman" w:hAnsi="Times New Roman" w:cs="Times New Roman"/>
          <w:iCs/>
          <w:sz w:val="28"/>
          <w:szCs w:val="28"/>
        </w:rPr>
        <w:t>а 4</w:t>
      </w:r>
      <w:r w:rsidR="000D7C97" w:rsidRPr="000A3FD4">
        <w:rPr>
          <w:rFonts w:ascii="Times New Roman" w:hAnsi="Times New Roman" w:cs="Times New Roman"/>
          <w:iCs/>
          <w:sz w:val="28"/>
          <w:szCs w:val="28"/>
        </w:rPr>
        <w:t xml:space="preserve"> –</w:t>
      </w:r>
      <w:r w:rsidR="007D532E" w:rsidRPr="000A3FD4">
        <w:rPr>
          <w:rFonts w:ascii="Times New Roman" w:hAnsi="Times New Roman" w:cs="Times New Roman"/>
          <w:iCs/>
          <w:sz w:val="28"/>
          <w:szCs w:val="28"/>
        </w:rPr>
        <w:t xml:space="preserve"> залишив без змін.</w:t>
      </w:r>
    </w:p>
    <w:p w14:paraId="737A545C" w14:textId="31966A67" w:rsidR="007928E3" w:rsidRPr="000A3FD4" w:rsidRDefault="00DB2B59" w:rsidP="007928E3">
      <w:pPr>
        <w:rPr>
          <w:rFonts w:ascii="Times New Roman" w:eastAsia="Times New Roman" w:hAnsi="Times New Roman" w:cs="Times New Roman"/>
          <w:b/>
          <w:bCs/>
          <w:sz w:val="28"/>
          <w:szCs w:val="28"/>
          <w:lang w:eastAsia="uk-UA"/>
        </w:rPr>
      </w:pPr>
      <w:r w:rsidRPr="000A3FD4">
        <w:rPr>
          <w:rFonts w:ascii="Times New Roman" w:hAnsi="Times New Roman" w:cs="Times New Roman"/>
          <w:sz w:val="28"/>
          <w:szCs w:val="28"/>
        </w:rPr>
        <w:t>Необхідно зазначити, що у таких справах к</w:t>
      </w:r>
      <w:r w:rsidR="007928E3" w:rsidRPr="000A3FD4">
        <w:rPr>
          <w:rFonts w:ascii="Times New Roman" w:hAnsi="Times New Roman" w:cs="Times New Roman"/>
          <w:sz w:val="28"/>
          <w:szCs w:val="28"/>
        </w:rPr>
        <w:t>олегія суддів відхиляла доводи позивачів про те, що з набранням законної сили рішенням Конституційного Суду України від 4 грудня 2018 року</w:t>
      </w:r>
      <w:r w:rsidRPr="000A3FD4">
        <w:rPr>
          <w:rFonts w:ascii="Times New Roman" w:hAnsi="Times New Roman" w:cs="Times New Roman"/>
          <w:sz w:val="28"/>
          <w:szCs w:val="28"/>
        </w:rPr>
        <w:t xml:space="preserve"> </w:t>
      </w:r>
      <w:r w:rsidR="007928E3" w:rsidRPr="000A3FD4">
        <w:rPr>
          <w:rFonts w:ascii="Times New Roman" w:hAnsi="Times New Roman" w:cs="Times New Roman"/>
          <w:sz w:val="28"/>
          <w:szCs w:val="28"/>
        </w:rPr>
        <w:t>№</w:t>
      </w:r>
      <w:r w:rsidRPr="000A3FD4">
        <w:rPr>
          <w:rFonts w:ascii="Times New Roman" w:hAnsi="Times New Roman" w:cs="Times New Roman"/>
          <w:sz w:val="28"/>
          <w:szCs w:val="28"/>
        </w:rPr>
        <w:t xml:space="preserve"> </w:t>
      </w:r>
      <w:r w:rsidR="007928E3" w:rsidRPr="000A3FD4">
        <w:rPr>
          <w:rFonts w:ascii="Times New Roman" w:hAnsi="Times New Roman" w:cs="Times New Roman"/>
          <w:sz w:val="28"/>
          <w:szCs w:val="28"/>
        </w:rPr>
        <w:t>11-р/2018 винагорода судді повинна розраховуватися на основі мінімальних заробітних плат, і погоджується з необхідністю застосування у такому випадку як розрахункової величини прожиткового мінімуму для працездатних осіб, встановленого на 1 січня відповідного календарного року. До того ж, судді за</w:t>
      </w:r>
      <w:r w:rsidR="00D743A3" w:rsidRPr="000A3FD4">
        <w:rPr>
          <w:rFonts w:ascii="Times New Roman" w:hAnsi="Times New Roman" w:cs="Times New Roman"/>
          <w:sz w:val="28"/>
          <w:szCs w:val="28"/>
        </w:rPr>
        <w:t>з</w:t>
      </w:r>
      <w:r w:rsidR="007928E3" w:rsidRPr="000A3FD4">
        <w:rPr>
          <w:rFonts w:ascii="Times New Roman" w:hAnsi="Times New Roman" w:cs="Times New Roman"/>
          <w:sz w:val="28"/>
          <w:szCs w:val="28"/>
        </w:rPr>
        <w:t>начали, що на час існування спірних правовідносин (з грудня 2018 року до червня 2019 року включно),</w:t>
      </w:r>
      <w:r w:rsidR="00514CB0" w:rsidRPr="000A3FD4">
        <w:rPr>
          <w:rFonts w:ascii="Times New Roman" w:hAnsi="Times New Roman" w:cs="Times New Roman"/>
          <w:sz w:val="28"/>
          <w:szCs w:val="28"/>
        </w:rPr>
        <w:t xml:space="preserve"> </w:t>
      </w:r>
      <w:r w:rsidR="007928E3" w:rsidRPr="000A3FD4">
        <w:rPr>
          <w:rFonts w:ascii="Times New Roman" w:hAnsi="Times New Roman" w:cs="Times New Roman"/>
          <w:sz w:val="28"/>
          <w:szCs w:val="28"/>
        </w:rPr>
        <w:t>пункт 23</w:t>
      </w:r>
      <w:r w:rsidR="00514CB0" w:rsidRPr="000A3FD4">
        <w:rPr>
          <w:rFonts w:ascii="Times New Roman" w:hAnsi="Times New Roman" w:cs="Times New Roman"/>
          <w:sz w:val="28"/>
          <w:szCs w:val="28"/>
        </w:rPr>
        <w:t xml:space="preserve"> </w:t>
      </w:r>
      <w:r w:rsidR="007928E3" w:rsidRPr="000A3FD4">
        <w:rPr>
          <w:rFonts w:ascii="Times New Roman" w:hAnsi="Times New Roman" w:cs="Times New Roman"/>
          <w:sz w:val="28"/>
          <w:szCs w:val="28"/>
        </w:rPr>
        <w:t>Прикінцевих та перехідних положень Закону України</w:t>
      </w:r>
      <w:r w:rsidR="00B112BA" w:rsidRPr="000A3FD4">
        <w:rPr>
          <w:rFonts w:ascii="Times New Roman" w:hAnsi="Times New Roman" w:cs="Times New Roman"/>
          <w:sz w:val="28"/>
          <w:szCs w:val="28"/>
        </w:rPr>
        <w:t xml:space="preserve"> від 02.06.2016 № 1402-VIII</w:t>
      </w:r>
      <w:r w:rsidR="007928E3" w:rsidRPr="000A3FD4">
        <w:rPr>
          <w:rFonts w:ascii="Times New Roman" w:hAnsi="Times New Roman" w:cs="Times New Roman"/>
          <w:sz w:val="28"/>
          <w:szCs w:val="28"/>
        </w:rPr>
        <w:t xml:space="preserve"> </w:t>
      </w:r>
      <w:r w:rsidR="00B112BA" w:rsidRPr="000A3FD4">
        <w:rPr>
          <w:rFonts w:ascii="Times New Roman" w:hAnsi="Times New Roman" w:cs="Times New Roman"/>
          <w:sz w:val="28"/>
          <w:szCs w:val="28"/>
        </w:rPr>
        <w:t>«</w:t>
      </w:r>
      <w:r w:rsidR="007928E3" w:rsidRPr="000A3FD4">
        <w:rPr>
          <w:rFonts w:ascii="Times New Roman" w:hAnsi="Times New Roman" w:cs="Times New Roman"/>
          <w:sz w:val="28"/>
          <w:szCs w:val="28"/>
        </w:rPr>
        <w:t>Про судоустрій і статус суддів</w:t>
      </w:r>
      <w:r w:rsidR="00B112BA" w:rsidRPr="000A3FD4">
        <w:rPr>
          <w:rFonts w:ascii="Times New Roman" w:hAnsi="Times New Roman" w:cs="Times New Roman"/>
          <w:sz w:val="28"/>
          <w:szCs w:val="28"/>
        </w:rPr>
        <w:t>»</w:t>
      </w:r>
      <w:r w:rsidR="007928E3" w:rsidRPr="000A3FD4">
        <w:rPr>
          <w:rFonts w:ascii="Times New Roman" w:hAnsi="Times New Roman" w:cs="Times New Roman"/>
          <w:sz w:val="28"/>
          <w:szCs w:val="28"/>
        </w:rPr>
        <w:t xml:space="preserve"> від 2 червня 2016 року щодо порядку визначення суддівської винагороди для суддів, які не пройшли кваліфікаційного оцінювання, був чинним, а тому ТУ ДСА </w:t>
      </w:r>
      <w:proofErr w:type="spellStart"/>
      <w:r w:rsidR="007928E3" w:rsidRPr="000A3FD4">
        <w:rPr>
          <w:rFonts w:ascii="Times New Roman" w:hAnsi="Times New Roman" w:cs="Times New Roman"/>
          <w:sz w:val="28"/>
          <w:szCs w:val="28"/>
        </w:rPr>
        <w:t>правомірно</w:t>
      </w:r>
      <w:proofErr w:type="spellEnd"/>
      <w:r w:rsidR="007928E3" w:rsidRPr="000A3FD4">
        <w:rPr>
          <w:rFonts w:ascii="Times New Roman" w:hAnsi="Times New Roman" w:cs="Times New Roman"/>
          <w:sz w:val="28"/>
          <w:szCs w:val="28"/>
        </w:rPr>
        <w:t xml:space="preserve"> керувалося його положеннями. Натомість, з огляду на викладене</w:t>
      </w:r>
      <w:r w:rsidR="00D743A3" w:rsidRPr="000A3FD4">
        <w:rPr>
          <w:rFonts w:ascii="Times New Roman" w:hAnsi="Times New Roman" w:cs="Times New Roman"/>
          <w:sz w:val="28"/>
          <w:szCs w:val="28"/>
        </w:rPr>
        <w:t>, ТУ ДСА</w:t>
      </w:r>
      <w:r w:rsidR="007928E3" w:rsidRPr="000A3FD4">
        <w:rPr>
          <w:rFonts w:ascii="Times New Roman" w:hAnsi="Times New Roman" w:cs="Times New Roman"/>
          <w:sz w:val="28"/>
          <w:szCs w:val="28"/>
        </w:rPr>
        <w:t xml:space="preserve"> не ма</w:t>
      </w:r>
      <w:r w:rsidR="000D7C97" w:rsidRPr="000A3FD4">
        <w:rPr>
          <w:rFonts w:ascii="Times New Roman" w:hAnsi="Times New Roman" w:cs="Times New Roman"/>
          <w:sz w:val="28"/>
          <w:szCs w:val="28"/>
        </w:rPr>
        <w:t>ло</w:t>
      </w:r>
      <w:r w:rsidR="007928E3" w:rsidRPr="000A3FD4">
        <w:rPr>
          <w:rFonts w:ascii="Times New Roman" w:hAnsi="Times New Roman" w:cs="Times New Roman"/>
          <w:sz w:val="28"/>
          <w:szCs w:val="28"/>
        </w:rPr>
        <w:t xml:space="preserve"> правових підстав керуватися нормами Законів України про Державний бюджет України на 2018, 2019 роки і застосовувати мінімальну заробітну</w:t>
      </w:r>
      <w:r w:rsidR="009B5A0F" w:rsidRPr="000A3FD4">
        <w:rPr>
          <w:rFonts w:ascii="Times New Roman" w:hAnsi="Times New Roman" w:cs="Times New Roman"/>
          <w:sz w:val="28"/>
          <w:szCs w:val="28"/>
        </w:rPr>
        <w:t xml:space="preserve"> плату як розрахункову величину (справи №</w:t>
      </w:r>
      <w:hyperlink r:id="rId43" w:tooltip="Натисніть для перегляду всіх судових рішень по справі" w:history="1">
        <w:r w:rsidR="009B5A0F" w:rsidRPr="000A3FD4">
          <w:rPr>
            <w:rFonts w:ascii="Times New Roman" w:eastAsia="Times New Roman" w:hAnsi="Times New Roman" w:cs="Times New Roman"/>
            <w:bCs/>
            <w:sz w:val="28"/>
            <w:szCs w:val="28"/>
            <w:lang w:eastAsia="uk-UA"/>
          </w:rPr>
          <w:t>240/7746/19</w:t>
        </w:r>
      </w:hyperlink>
      <w:r w:rsidR="009E5EF5" w:rsidRPr="000A3FD4">
        <w:rPr>
          <w:rFonts w:ascii="Times New Roman" w:hAnsi="Times New Roman" w:cs="Times New Roman"/>
          <w:sz w:val="28"/>
          <w:szCs w:val="28"/>
        </w:rPr>
        <w:t xml:space="preserve"> та №</w:t>
      </w:r>
      <w:r w:rsidR="009B5A0F" w:rsidRPr="000A3FD4">
        <w:rPr>
          <w:rFonts w:ascii="Times New Roman" w:hAnsi="Times New Roman" w:cs="Times New Roman"/>
          <w:sz w:val="28"/>
          <w:szCs w:val="28"/>
        </w:rPr>
        <w:t>120/1909/19-а).</w:t>
      </w:r>
    </w:p>
    <w:p w14:paraId="5457D7AF" w14:textId="77777777" w:rsidR="0006484D" w:rsidRPr="000A3FD4" w:rsidRDefault="0006484D" w:rsidP="007928E3">
      <w:pPr>
        <w:rPr>
          <w:rFonts w:ascii="Times New Roman" w:hAnsi="Times New Roman" w:cs="Times New Roman"/>
          <w:sz w:val="28"/>
          <w:szCs w:val="28"/>
        </w:rPr>
      </w:pPr>
    </w:p>
    <w:p w14:paraId="6E9AA814" w14:textId="34907E4A" w:rsidR="009D40CE" w:rsidRPr="000A3FD4" w:rsidRDefault="009D40CE" w:rsidP="009D40CE">
      <w:pPr>
        <w:pStyle w:val="1"/>
        <w:numPr>
          <w:ilvl w:val="0"/>
          <w:numId w:val="1"/>
        </w:numPr>
        <w:shd w:val="clear" w:color="auto" w:fill="FFFFFF"/>
        <w:spacing w:before="0" w:beforeAutospacing="0" w:after="0" w:afterAutospacing="0"/>
        <w:jc w:val="both"/>
        <w:rPr>
          <w:bCs w:val="0"/>
          <w:i/>
          <w:sz w:val="28"/>
          <w:szCs w:val="28"/>
        </w:rPr>
      </w:pPr>
      <w:r w:rsidRPr="000A3FD4">
        <w:rPr>
          <w:i/>
          <w:sz w:val="28"/>
          <w:szCs w:val="28"/>
        </w:rPr>
        <w:t>Справи щ</w:t>
      </w:r>
      <w:r w:rsidRPr="000A3FD4">
        <w:rPr>
          <w:bCs w:val="0"/>
          <w:i/>
          <w:sz w:val="28"/>
          <w:szCs w:val="28"/>
        </w:rPr>
        <w:t>одо перерахунку щомісячного грошового утримання судді у відста</w:t>
      </w:r>
      <w:r w:rsidR="000D7C97" w:rsidRPr="000A3FD4">
        <w:rPr>
          <w:bCs w:val="0"/>
          <w:i/>
          <w:sz w:val="28"/>
          <w:szCs w:val="28"/>
        </w:rPr>
        <w:t>вці (рішення ВС від 16.06.2020 у</w:t>
      </w:r>
      <w:r w:rsidRPr="000A3FD4">
        <w:rPr>
          <w:bCs w:val="0"/>
          <w:i/>
          <w:sz w:val="28"/>
          <w:szCs w:val="28"/>
        </w:rPr>
        <w:t xml:space="preserve"> справі №620/1116/20)</w:t>
      </w:r>
    </w:p>
    <w:p w14:paraId="050A137F" w14:textId="77777777" w:rsidR="009D40CE" w:rsidRPr="000A3FD4" w:rsidRDefault="009D40CE" w:rsidP="00B07D58">
      <w:pPr>
        <w:pStyle w:val="a3"/>
        <w:ind w:left="0"/>
        <w:rPr>
          <w:rFonts w:ascii="Times New Roman" w:hAnsi="Times New Roman" w:cs="Times New Roman"/>
          <w:b/>
          <w:sz w:val="28"/>
          <w:szCs w:val="28"/>
        </w:rPr>
      </w:pPr>
    </w:p>
    <w:p w14:paraId="73299DFE" w14:textId="77777777" w:rsidR="00B07D58" w:rsidRPr="000A3FD4" w:rsidRDefault="00B07D58" w:rsidP="00B07D58">
      <w:pPr>
        <w:pStyle w:val="a3"/>
        <w:ind w:left="0"/>
        <w:rPr>
          <w:rFonts w:ascii="Times New Roman" w:hAnsi="Times New Roman" w:cs="Times New Roman"/>
          <w:b/>
          <w:sz w:val="28"/>
          <w:szCs w:val="28"/>
        </w:rPr>
      </w:pPr>
      <w:r w:rsidRPr="000A3FD4">
        <w:rPr>
          <w:rFonts w:ascii="Times New Roman" w:hAnsi="Times New Roman" w:cs="Times New Roman"/>
          <w:sz w:val="28"/>
          <w:szCs w:val="28"/>
        </w:rPr>
        <w:t>Ознаки типової справи:</w:t>
      </w:r>
    </w:p>
    <w:p w14:paraId="1E9F0B77" w14:textId="7FF09D68" w:rsidR="00B07D58" w:rsidRPr="000A3FD4" w:rsidRDefault="00B07D58" w:rsidP="00B07D58">
      <w:pPr>
        <w:rPr>
          <w:rFonts w:ascii="Times New Roman" w:hAnsi="Times New Roman" w:cs="Times New Roman"/>
          <w:sz w:val="28"/>
          <w:szCs w:val="28"/>
        </w:rPr>
      </w:pPr>
      <w:r w:rsidRPr="000A3FD4">
        <w:rPr>
          <w:rFonts w:ascii="Times New Roman" w:hAnsi="Times New Roman" w:cs="Times New Roman"/>
          <w:sz w:val="28"/>
          <w:szCs w:val="28"/>
        </w:rPr>
        <w:t>1)</w:t>
      </w:r>
      <w:r w:rsidR="00DD08F0" w:rsidRPr="000A3FD4">
        <w:rPr>
          <w:rFonts w:ascii="Times New Roman" w:hAnsi="Times New Roman" w:cs="Times New Roman"/>
          <w:sz w:val="28"/>
          <w:szCs w:val="28"/>
        </w:rPr>
        <w:t xml:space="preserve"> </w:t>
      </w:r>
      <w:r w:rsidRPr="000A3FD4">
        <w:rPr>
          <w:rFonts w:ascii="Times New Roman" w:hAnsi="Times New Roman" w:cs="Times New Roman"/>
          <w:sz w:val="28"/>
          <w:szCs w:val="28"/>
        </w:rPr>
        <w:t>позивачі мають статус судді у відставці та не проходили (не пройшли) кваліфікаційне оцінювання суддів під час перебування на посаді судді та (або) не пропрацювали на посаді судді три роки після проходження кваліфікаційного оцінювання;</w:t>
      </w:r>
    </w:p>
    <w:p w14:paraId="5687A72D" w14:textId="4CD39312" w:rsidR="00B07D58" w:rsidRPr="000A3FD4" w:rsidRDefault="00B07D58" w:rsidP="00B07D58">
      <w:pPr>
        <w:rPr>
          <w:rFonts w:ascii="Times New Roman" w:hAnsi="Times New Roman" w:cs="Times New Roman"/>
          <w:sz w:val="28"/>
          <w:szCs w:val="28"/>
        </w:rPr>
      </w:pPr>
      <w:r w:rsidRPr="000A3FD4">
        <w:rPr>
          <w:rFonts w:ascii="Times New Roman" w:hAnsi="Times New Roman" w:cs="Times New Roman"/>
          <w:sz w:val="28"/>
          <w:szCs w:val="28"/>
        </w:rPr>
        <w:t>2)</w:t>
      </w:r>
      <w:r w:rsidR="00DD08F0" w:rsidRPr="000A3FD4">
        <w:rPr>
          <w:rFonts w:ascii="Times New Roman" w:hAnsi="Times New Roman" w:cs="Times New Roman"/>
          <w:sz w:val="28"/>
          <w:szCs w:val="28"/>
        </w:rPr>
        <w:t xml:space="preserve"> </w:t>
      </w:r>
      <w:r w:rsidRPr="000A3FD4">
        <w:rPr>
          <w:rFonts w:ascii="Times New Roman" w:hAnsi="Times New Roman" w:cs="Times New Roman"/>
          <w:sz w:val="28"/>
          <w:szCs w:val="28"/>
        </w:rPr>
        <w:t>відповідачем у них є один і той самий суб`єкт владних повноважень (його відокремлені структурні підрозділи) - територіальні органи Пенсійного фонду України - Головні управління Пенсійного фонду України в Автономній Республіці Крим, областях, містах Києві та Севастополі.</w:t>
      </w:r>
    </w:p>
    <w:p w14:paraId="2D25461C" w14:textId="6BBDEFC7" w:rsidR="00B07D58" w:rsidRPr="000A3FD4" w:rsidRDefault="00B07D58" w:rsidP="00B07D58">
      <w:pPr>
        <w:rPr>
          <w:rFonts w:ascii="Times New Roman" w:hAnsi="Times New Roman" w:cs="Times New Roman"/>
          <w:sz w:val="28"/>
          <w:szCs w:val="28"/>
        </w:rPr>
      </w:pPr>
      <w:r w:rsidRPr="000A3FD4">
        <w:rPr>
          <w:rFonts w:ascii="Times New Roman" w:hAnsi="Times New Roman" w:cs="Times New Roman"/>
          <w:sz w:val="28"/>
          <w:szCs w:val="28"/>
        </w:rPr>
        <w:t>3)</w:t>
      </w:r>
      <w:r w:rsidR="00DD08F0" w:rsidRPr="000A3FD4">
        <w:rPr>
          <w:rFonts w:ascii="Times New Roman" w:hAnsi="Times New Roman" w:cs="Times New Roman"/>
          <w:sz w:val="28"/>
          <w:szCs w:val="28"/>
        </w:rPr>
        <w:t xml:space="preserve"> </w:t>
      </w:r>
      <w:r w:rsidRPr="000A3FD4">
        <w:rPr>
          <w:rFonts w:ascii="Times New Roman" w:hAnsi="Times New Roman" w:cs="Times New Roman"/>
          <w:sz w:val="28"/>
          <w:szCs w:val="28"/>
        </w:rPr>
        <w:t>спір виник з аналогічних підстав у відносинах, що регулюються одними нормами права (у зв`язку із відмовою відповідним територіальним органом Пенсійного фонду України здійснити перерахунок щомісячного грошового утримання судді у відставці після 18.02.2020 (дата ухвалення рішення Конституційного Суду України № 2-р/2020) з врахуванням розміру складових суддівської винагороди судді, який працює на відповідній посаді .</w:t>
      </w:r>
    </w:p>
    <w:p w14:paraId="09FF7512" w14:textId="70A4A81D" w:rsidR="007E14AA" w:rsidRPr="000A3FD4" w:rsidRDefault="00B07D58" w:rsidP="00B07D58">
      <w:pPr>
        <w:rPr>
          <w:rFonts w:ascii="Times New Roman" w:hAnsi="Times New Roman" w:cs="Times New Roman"/>
          <w:sz w:val="28"/>
          <w:szCs w:val="28"/>
        </w:rPr>
      </w:pPr>
      <w:r w:rsidRPr="000A3FD4">
        <w:rPr>
          <w:rFonts w:ascii="Times New Roman" w:hAnsi="Times New Roman" w:cs="Times New Roman"/>
          <w:sz w:val="28"/>
          <w:szCs w:val="28"/>
        </w:rPr>
        <w:t>4)</w:t>
      </w:r>
      <w:r w:rsidR="00DD08F0" w:rsidRPr="000A3FD4">
        <w:rPr>
          <w:rFonts w:ascii="Times New Roman" w:hAnsi="Times New Roman" w:cs="Times New Roman"/>
          <w:sz w:val="28"/>
          <w:szCs w:val="28"/>
        </w:rPr>
        <w:t xml:space="preserve"> </w:t>
      </w:r>
      <w:r w:rsidRPr="000A3FD4">
        <w:rPr>
          <w:rFonts w:ascii="Times New Roman" w:hAnsi="Times New Roman" w:cs="Times New Roman"/>
          <w:sz w:val="28"/>
          <w:szCs w:val="28"/>
        </w:rPr>
        <w:t>позивачі заявили аналогічні позовні вимоги (по-різному висловлені, але однакові по суті: визнати протиправними дії відповідача щодо відмови позивачу - судді у відставці, який не проходив (не пройшов) кваліфікаційне оцінювання суддів та (або) не пропрацював на відповідній посаді судді три роки після проходження кваліфікаційного оцінювання, здійснити перерахунок та виплату щомісячного грошового утримання судді у відставці згідно із довідкою про суддівську винагороду працюючого на відповідній посаді судді, у правовідносинах, що виникли після дати ухвалення Конституційним Судом України рішення від 18.02.2020 № 2-р/2020.</w:t>
      </w:r>
    </w:p>
    <w:p w14:paraId="5336557D" w14:textId="7680B0B6" w:rsidR="003722C0" w:rsidRPr="000A3FD4" w:rsidRDefault="003722C0" w:rsidP="003722C0">
      <w:pPr>
        <w:rPr>
          <w:rFonts w:ascii="Times New Roman" w:hAnsi="Times New Roman" w:cs="Times New Roman"/>
          <w:sz w:val="28"/>
          <w:szCs w:val="28"/>
        </w:rPr>
      </w:pPr>
      <w:r w:rsidRPr="000A3FD4">
        <w:rPr>
          <w:rFonts w:ascii="Times New Roman" w:hAnsi="Times New Roman" w:cs="Times New Roman"/>
          <w:sz w:val="28"/>
          <w:szCs w:val="28"/>
        </w:rPr>
        <w:t>У справі №140/4337/20-а суд зазначив, що правовою підставою для перерахунку раніше призначеного щомісячного довічного грошового утримання судді у відставці є факт зміни розміру складових суддівської винагороди судді, який працює на відповідній посаді. Отже, з 01.01.2020 року розмір суддівської винагороди обчислюється за однаковими правилами незалежно від проходження кваліфікаційного оцінювання та складає для судді місцевого суду - 30 прожиткових мінімумів для працездатних осіб, розмір якого встановлено на 1 січня календарного року; для судді апеляційного суду та вищого спеціалізованого суду - 50 прожиткових мінімумів для працездатних осіб, розмір якого встановлено на 1 січня календарного року. Цей висновок суду узгоджується з правовою позицією у зразковій справі.</w:t>
      </w:r>
    </w:p>
    <w:p w14:paraId="56D9EB86" w14:textId="2FC224CB" w:rsidR="00E33AFB" w:rsidRPr="000A3FD4" w:rsidRDefault="00685373" w:rsidP="003722C0">
      <w:pPr>
        <w:rPr>
          <w:rFonts w:ascii="Times New Roman" w:hAnsi="Times New Roman" w:cs="Times New Roman"/>
          <w:iCs/>
          <w:sz w:val="28"/>
          <w:szCs w:val="28"/>
        </w:rPr>
      </w:pPr>
      <w:r w:rsidRPr="000A3FD4">
        <w:rPr>
          <w:rFonts w:ascii="Times New Roman" w:hAnsi="Times New Roman" w:cs="Times New Roman"/>
          <w:b/>
          <w:iCs/>
          <w:sz w:val="28"/>
          <w:szCs w:val="28"/>
        </w:rPr>
        <w:t>Сьоми</w:t>
      </w:r>
      <w:r w:rsidR="005A0994"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апеляційни</w:t>
      </w:r>
      <w:r w:rsidR="005A0994"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адміністративни</w:t>
      </w:r>
      <w:r w:rsidR="005A0994"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суд прийня</w:t>
      </w:r>
      <w:r w:rsidR="005A0994" w:rsidRPr="000A3FD4">
        <w:rPr>
          <w:rFonts w:ascii="Times New Roman" w:hAnsi="Times New Roman" w:cs="Times New Roman"/>
          <w:b/>
          <w:iCs/>
          <w:sz w:val="28"/>
          <w:szCs w:val="28"/>
        </w:rPr>
        <w:t>в</w:t>
      </w:r>
      <w:r w:rsidRPr="000A3FD4">
        <w:rPr>
          <w:rFonts w:ascii="Times New Roman" w:hAnsi="Times New Roman" w:cs="Times New Roman"/>
          <w:b/>
          <w:iCs/>
          <w:sz w:val="28"/>
          <w:szCs w:val="28"/>
        </w:rPr>
        <w:t xml:space="preserve"> 14 рішень з посиланням на </w:t>
      </w:r>
      <w:r w:rsidR="005A0994" w:rsidRPr="000A3FD4">
        <w:rPr>
          <w:rFonts w:ascii="Times New Roman" w:hAnsi="Times New Roman" w:cs="Times New Roman"/>
          <w:b/>
          <w:iCs/>
          <w:sz w:val="28"/>
          <w:szCs w:val="28"/>
        </w:rPr>
        <w:t>цю</w:t>
      </w:r>
      <w:r w:rsidRPr="000A3FD4">
        <w:rPr>
          <w:rFonts w:ascii="Times New Roman" w:hAnsi="Times New Roman" w:cs="Times New Roman"/>
          <w:b/>
          <w:iCs/>
          <w:sz w:val="28"/>
          <w:szCs w:val="28"/>
        </w:rPr>
        <w:t xml:space="preserve"> зразкову справу. </w:t>
      </w:r>
      <w:r w:rsidR="00242D83" w:rsidRPr="000A3FD4">
        <w:rPr>
          <w:rFonts w:ascii="Times New Roman" w:hAnsi="Times New Roman" w:cs="Times New Roman"/>
          <w:iCs/>
          <w:sz w:val="28"/>
          <w:szCs w:val="28"/>
        </w:rPr>
        <w:t xml:space="preserve">За результатами розгляду справ, суд скасував 8 рішень суду </w:t>
      </w:r>
      <w:r w:rsidR="00356C38" w:rsidRPr="000A3FD4">
        <w:rPr>
          <w:rFonts w:ascii="Times New Roman" w:hAnsi="Times New Roman" w:cs="Times New Roman"/>
          <w:iCs/>
          <w:sz w:val="28"/>
          <w:szCs w:val="28"/>
        </w:rPr>
        <w:t>першої</w:t>
      </w:r>
      <w:r w:rsidR="00022F44" w:rsidRPr="000A3FD4">
        <w:rPr>
          <w:rFonts w:ascii="Times New Roman" w:hAnsi="Times New Roman" w:cs="Times New Roman"/>
          <w:iCs/>
          <w:sz w:val="28"/>
          <w:szCs w:val="28"/>
        </w:rPr>
        <w:t xml:space="preserve"> інстанції у зв’язку із не</w:t>
      </w:r>
      <w:r w:rsidR="00242D83" w:rsidRPr="000A3FD4">
        <w:rPr>
          <w:rFonts w:ascii="Times New Roman" w:hAnsi="Times New Roman" w:cs="Times New Roman"/>
          <w:iCs/>
          <w:sz w:val="28"/>
          <w:szCs w:val="28"/>
        </w:rPr>
        <w:t>врахуванням правових висновків у зразковій справі</w:t>
      </w:r>
      <w:r w:rsidR="0072229F" w:rsidRPr="000A3FD4">
        <w:rPr>
          <w:rFonts w:ascii="Times New Roman" w:hAnsi="Times New Roman" w:cs="Times New Roman"/>
          <w:b/>
          <w:iCs/>
          <w:sz w:val="28"/>
          <w:szCs w:val="28"/>
        </w:rPr>
        <w:t>,</w:t>
      </w:r>
      <w:r w:rsidR="0072229F" w:rsidRPr="000A3FD4">
        <w:rPr>
          <w:rFonts w:ascii="Times New Roman" w:hAnsi="Times New Roman" w:cs="Times New Roman"/>
          <w:iCs/>
          <w:sz w:val="28"/>
          <w:szCs w:val="28"/>
        </w:rPr>
        <w:t xml:space="preserve"> а 6 </w:t>
      </w:r>
      <w:r w:rsidR="00022F44" w:rsidRPr="000A3FD4">
        <w:rPr>
          <w:rFonts w:ascii="Times New Roman" w:hAnsi="Times New Roman" w:cs="Times New Roman"/>
          <w:iCs/>
          <w:sz w:val="28"/>
          <w:szCs w:val="28"/>
        </w:rPr>
        <w:t xml:space="preserve">– </w:t>
      </w:r>
      <w:r w:rsidR="0072229F" w:rsidRPr="000A3FD4">
        <w:rPr>
          <w:rFonts w:ascii="Times New Roman" w:hAnsi="Times New Roman" w:cs="Times New Roman"/>
          <w:iCs/>
          <w:sz w:val="28"/>
          <w:szCs w:val="28"/>
        </w:rPr>
        <w:t>залишив без змін.</w:t>
      </w:r>
    </w:p>
    <w:p w14:paraId="52D2E723" w14:textId="77777777" w:rsidR="003722C0" w:rsidRPr="000A3FD4" w:rsidRDefault="003722C0" w:rsidP="003722C0">
      <w:pPr>
        <w:rPr>
          <w:rFonts w:ascii="Times New Roman" w:hAnsi="Times New Roman" w:cs="Times New Roman"/>
          <w:iCs/>
          <w:sz w:val="28"/>
          <w:szCs w:val="28"/>
        </w:rPr>
      </w:pPr>
    </w:p>
    <w:p w14:paraId="62628B3B" w14:textId="13D41B6C" w:rsidR="00CD21B4" w:rsidRPr="000A3FD4" w:rsidRDefault="00CD21B4" w:rsidP="00CD21B4">
      <w:pPr>
        <w:pStyle w:val="1"/>
        <w:numPr>
          <w:ilvl w:val="0"/>
          <w:numId w:val="1"/>
        </w:numPr>
        <w:shd w:val="clear" w:color="auto" w:fill="FFFFFF"/>
        <w:spacing w:before="0" w:beforeAutospacing="0" w:after="0" w:afterAutospacing="0"/>
        <w:jc w:val="both"/>
        <w:rPr>
          <w:bCs w:val="0"/>
          <w:i/>
          <w:sz w:val="28"/>
          <w:szCs w:val="28"/>
        </w:rPr>
      </w:pPr>
      <w:r w:rsidRPr="000A3FD4">
        <w:rPr>
          <w:bCs w:val="0"/>
          <w:i/>
          <w:sz w:val="28"/>
          <w:szCs w:val="28"/>
        </w:rPr>
        <w:lastRenderedPageBreak/>
        <w:t xml:space="preserve">Справи щодо перерахунку пенсій прокурорів відповідно до рішення КСУ від 13.12.2019 №7-р(II)/2019 (рішення ВС від 14.09.2020 </w:t>
      </w:r>
      <w:r w:rsidR="00022F44" w:rsidRPr="000A3FD4">
        <w:rPr>
          <w:bCs w:val="0"/>
          <w:i/>
          <w:sz w:val="28"/>
          <w:szCs w:val="28"/>
        </w:rPr>
        <w:t>у</w:t>
      </w:r>
      <w:r w:rsidRPr="000A3FD4">
        <w:rPr>
          <w:bCs w:val="0"/>
          <w:i/>
          <w:sz w:val="28"/>
          <w:szCs w:val="28"/>
        </w:rPr>
        <w:t xml:space="preserve"> справі №560/2120/20, залишене без змін постановою ВП ВС від 20.01.2021)</w:t>
      </w:r>
    </w:p>
    <w:p w14:paraId="195EBC17" w14:textId="77777777" w:rsidR="00CD21B4" w:rsidRPr="000A3FD4" w:rsidRDefault="00CD21B4" w:rsidP="00414587">
      <w:pPr>
        <w:rPr>
          <w:rFonts w:ascii="Times New Roman" w:hAnsi="Times New Roman" w:cs="Times New Roman"/>
          <w:sz w:val="28"/>
          <w:szCs w:val="28"/>
        </w:rPr>
      </w:pPr>
    </w:p>
    <w:p w14:paraId="19E09207" w14:textId="0B7C925F" w:rsidR="00414587" w:rsidRPr="000A3FD4" w:rsidRDefault="00414587" w:rsidP="00414587">
      <w:pPr>
        <w:rPr>
          <w:rFonts w:ascii="Times New Roman" w:hAnsi="Times New Roman" w:cs="Times New Roman"/>
          <w:sz w:val="28"/>
          <w:szCs w:val="28"/>
        </w:rPr>
      </w:pPr>
      <w:r w:rsidRPr="000A3FD4">
        <w:rPr>
          <w:rFonts w:ascii="Times New Roman" w:hAnsi="Times New Roman" w:cs="Times New Roman"/>
          <w:sz w:val="28"/>
          <w:szCs w:val="28"/>
        </w:rPr>
        <w:t xml:space="preserve">Висновки Верховного Суду в цій зразковій справі </w:t>
      </w:r>
      <w:r w:rsidR="00022F44" w:rsidRPr="000A3FD4">
        <w:rPr>
          <w:rFonts w:ascii="Times New Roman" w:hAnsi="Times New Roman" w:cs="Times New Roman"/>
          <w:sz w:val="28"/>
          <w:szCs w:val="28"/>
        </w:rPr>
        <w:t xml:space="preserve">варто застосовувати </w:t>
      </w:r>
      <w:r w:rsidRPr="000A3FD4">
        <w:rPr>
          <w:rFonts w:ascii="Times New Roman" w:hAnsi="Times New Roman" w:cs="Times New Roman"/>
          <w:sz w:val="28"/>
          <w:szCs w:val="28"/>
        </w:rPr>
        <w:t>в адміністративних справах щодо звернення осіб до суду з позовами до територіальних органів Пенсійного фонду України з вимогами перерахувати пенсію відповідно до статті 50-1 Закону</w:t>
      </w:r>
      <w:r w:rsidR="004D6A72" w:rsidRPr="000A3FD4">
        <w:rPr>
          <w:rFonts w:ascii="Times New Roman" w:hAnsi="Times New Roman" w:cs="Times New Roman"/>
          <w:sz w:val="28"/>
          <w:szCs w:val="28"/>
        </w:rPr>
        <w:t xml:space="preserve"> України від 05.11.1991</w:t>
      </w:r>
      <w:r w:rsidRPr="000A3FD4">
        <w:rPr>
          <w:rFonts w:ascii="Times New Roman" w:hAnsi="Times New Roman" w:cs="Times New Roman"/>
          <w:sz w:val="28"/>
          <w:szCs w:val="28"/>
        </w:rPr>
        <w:t xml:space="preserve"> № 1789-ХІІ або статті 86 Закону України</w:t>
      </w:r>
      <w:r w:rsidR="00A8378D" w:rsidRPr="000A3FD4">
        <w:rPr>
          <w:rFonts w:ascii="Times New Roman" w:hAnsi="Times New Roman" w:cs="Times New Roman"/>
          <w:sz w:val="28"/>
          <w:szCs w:val="28"/>
        </w:rPr>
        <w:t xml:space="preserve"> від 14.10.2014</w:t>
      </w:r>
      <w:r w:rsidRPr="000A3FD4">
        <w:rPr>
          <w:rFonts w:ascii="Times New Roman" w:hAnsi="Times New Roman" w:cs="Times New Roman"/>
          <w:sz w:val="28"/>
          <w:szCs w:val="28"/>
        </w:rPr>
        <w:t xml:space="preserve"> №1697-VII</w:t>
      </w:r>
      <w:r w:rsidR="00A8378D" w:rsidRPr="000A3FD4">
        <w:rPr>
          <w:rFonts w:ascii="Times New Roman" w:hAnsi="Times New Roman" w:cs="Times New Roman"/>
          <w:sz w:val="28"/>
          <w:szCs w:val="28"/>
        </w:rPr>
        <w:t xml:space="preserve"> «Про прокуратуру» </w:t>
      </w:r>
      <w:r w:rsidRPr="000A3FD4">
        <w:rPr>
          <w:rFonts w:ascii="Times New Roman" w:hAnsi="Times New Roman" w:cs="Times New Roman"/>
          <w:sz w:val="28"/>
          <w:szCs w:val="28"/>
        </w:rPr>
        <w:t xml:space="preserve"> після ухвалення Конституційним Судом України рішення від 13.12.2019 №7-р(II)/2019.</w:t>
      </w:r>
    </w:p>
    <w:p w14:paraId="574EC898" w14:textId="6519488A" w:rsidR="00786500" w:rsidRPr="000A3FD4" w:rsidRDefault="00A86785" w:rsidP="00414587">
      <w:pPr>
        <w:rPr>
          <w:rFonts w:ascii="Times New Roman" w:hAnsi="Times New Roman" w:cs="Times New Roman"/>
          <w:iCs/>
          <w:sz w:val="28"/>
          <w:szCs w:val="28"/>
        </w:rPr>
      </w:pPr>
      <w:r w:rsidRPr="000A3FD4">
        <w:rPr>
          <w:rFonts w:ascii="Times New Roman" w:hAnsi="Times New Roman" w:cs="Times New Roman"/>
          <w:b/>
          <w:iCs/>
          <w:sz w:val="28"/>
          <w:szCs w:val="28"/>
        </w:rPr>
        <w:t>Сьоми</w:t>
      </w:r>
      <w:r w:rsidR="00A91CDD"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апеляційни</w:t>
      </w:r>
      <w:r w:rsidR="00A91CDD"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адміністративни</w:t>
      </w:r>
      <w:r w:rsidR="00A91CDD"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суд прийня</w:t>
      </w:r>
      <w:r w:rsidR="00A91CDD" w:rsidRPr="000A3FD4">
        <w:rPr>
          <w:rFonts w:ascii="Times New Roman" w:hAnsi="Times New Roman" w:cs="Times New Roman"/>
          <w:b/>
          <w:iCs/>
          <w:sz w:val="28"/>
          <w:szCs w:val="28"/>
        </w:rPr>
        <w:t>в</w:t>
      </w:r>
      <w:r w:rsidRPr="000A3FD4">
        <w:rPr>
          <w:rFonts w:ascii="Times New Roman" w:hAnsi="Times New Roman" w:cs="Times New Roman"/>
          <w:b/>
          <w:iCs/>
          <w:sz w:val="28"/>
          <w:szCs w:val="28"/>
        </w:rPr>
        <w:t xml:space="preserve"> 11 </w:t>
      </w:r>
      <w:r w:rsidR="002226A3" w:rsidRPr="000A3FD4">
        <w:rPr>
          <w:rFonts w:ascii="Times New Roman" w:hAnsi="Times New Roman" w:cs="Times New Roman"/>
          <w:b/>
          <w:iCs/>
          <w:sz w:val="28"/>
          <w:szCs w:val="28"/>
        </w:rPr>
        <w:t>постанов</w:t>
      </w:r>
      <w:r w:rsidRPr="000A3FD4">
        <w:rPr>
          <w:rFonts w:ascii="Times New Roman" w:hAnsi="Times New Roman" w:cs="Times New Roman"/>
          <w:b/>
          <w:iCs/>
          <w:sz w:val="28"/>
          <w:szCs w:val="28"/>
        </w:rPr>
        <w:t xml:space="preserve"> з посиланням на </w:t>
      </w:r>
      <w:r w:rsidR="00A91CDD" w:rsidRPr="000A3FD4">
        <w:rPr>
          <w:rFonts w:ascii="Times New Roman" w:hAnsi="Times New Roman" w:cs="Times New Roman"/>
          <w:b/>
          <w:iCs/>
          <w:sz w:val="28"/>
          <w:szCs w:val="28"/>
        </w:rPr>
        <w:t>цю</w:t>
      </w:r>
      <w:r w:rsidRPr="000A3FD4">
        <w:rPr>
          <w:rFonts w:ascii="Times New Roman" w:hAnsi="Times New Roman" w:cs="Times New Roman"/>
          <w:b/>
          <w:iCs/>
          <w:sz w:val="28"/>
          <w:szCs w:val="28"/>
        </w:rPr>
        <w:t xml:space="preserve"> зразкову справу. </w:t>
      </w:r>
      <w:r w:rsidR="0097783B" w:rsidRPr="000A3FD4">
        <w:rPr>
          <w:rFonts w:ascii="Times New Roman" w:hAnsi="Times New Roman" w:cs="Times New Roman"/>
          <w:b/>
          <w:iCs/>
          <w:sz w:val="28"/>
          <w:szCs w:val="28"/>
        </w:rPr>
        <w:t xml:space="preserve"> </w:t>
      </w:r>
      <w:r w:rsidR="0097783B" w:rsidRPr="000A3FD4">
        <w:rPr>
          <w:rFonts w:ascii="Times New Roman" w:hAnsi="Times New Roman" w:cs="Times New Roman"/>
          <w:iCs/>
          <w:sz w:val="28"/>
          <w:szCs w:val="28"/>
        </w:rPr>
        <w:t>За результатами розгляду справ, суд скасував 4 рішення</w:t>
      </w:r>
      <w:r w:rsidR="00941F36" w:rsidRPr="000A3FD4">
        <w:rPr>
          <w:rFonts w:ascii="Times New Roman" w:hAnsi="Times New Roman" w:cs="Times New Roman"/>
          <w:iCs/>
          <w:sz w:val="28"/>
          <w:szCs w:val="28"/>
        </w:rPr>
        <w:t xml:space="preserve"> </w:t>
      </w:r>
      <w:r w:rsidR="0097783B" w:rsidRPr="000A3FD4">
        <w:rPr>
          <w:rFonts w:ascii="Times New Roman" w:hAnsi="Times New Roman" w:cs="Times New Roman"/>
          <w:iCs/>
          <w:sz w:val="28"/>
          <w:szCs w:val="28"/>
        </w:rPr>
        <w:t>суду</w:t>
      </w:r>
      <w:r w:rsidR="00941F36" w:rsidRPr="000A3FD4">
        <w:rPr>
          <w:rFonts w:ascii="Times New Roman" w:hAnsi="Times New Roman" w:cs="Times New Roman"/>
          <w:iCs/>
          <w:sz w:val="28"/>
          <w:szCs w:val="28"/>
        </w:rPr>
        <w:t xml:space="preserve"> першої</w:t>
      </w:r>
      <w:r w:rsidR="00022F44" w:rsidRPr="000A3FD4">
        <w:rPr>
          <w:rFonts w:ascii="Times New Roman" w:hAnsi="Times New Roman" w:cs="Times New Roman"/>
          <w:iCs/>
          <w:sz w:val="28"/>
          <w:szCs w:val="28"/>
        </w:rPr>
        <w:t xml:space="preserve"> інстанції у зв’язку із не</w:t>
      </w:r>
      <w:r w:rsidR="0097783B" w:rsidRPr="000A3FD4">
        <w:rPr>
          <w:rFonts w:ascii="Times New Roman" w:hAnsi="Times New Roman" w:cs="Times New Roman"/>
          <w:iCs/>
          <w:sz w:val="28"/>
          <w:szCs w:val="28"/>
        </w:rPr>
        <w:t>врахуванням правових висновків у зразковій справі</w:t>
      </w:r>
      <w:r w:rsidR="00C91716" w:rsidRPr="000A3FD4">
        <w:rPr>
          <w:rFonts w:ascii="Times New Roman" w:hAnsi="Times New Roman" w:cs="Times New Roman"/>
          <w:iCs/>
          <w:sz w:val="28"/>
          <w:szCs w:val="28"/>
        </w:rPr>
        <w:t>,</w:t>
      </w:r>
      <w:r w:rsidR="0072229F" w:rsidRPr="000A3FD4">
        <w:rPr>
          <w:rFonts w:ascii="Times New Roman" w:hAnsi="Times New Roman" w:cs="Times New Roman"/>
          <w:iCs/>
          <w:sz w:val="28"/>
          <w:szCs w:val="28"/>
        </w:rPr>
        <w:t xml:space="preserve"> а 5 </w:t>
      </w:r>
      <w:r w:rsidR="00022F44" w:rsidRPr="000A3FD4">
        <w:rPr>
          <w:rFonts w:ascii="Times New Roman" w:hAnsi="Times New Roman" w:cs="Times New Roman"/>
          <w:iCs/>
          <w:sz w:val="28"/>
          <w:szCs w:val="28"/>
        </w:rPr>
        <w:t xml:space="preserve">– </w:t>
      </w:r>
      <w:r w:rsidR="0072229F" w:rsidRPr="000A3FD4">
        <w:rPr>
          <w:rFonts w:ascii="Times New Roman" w:hAnsi="Times New Roman" w:cs="Times New Roman"/>
          <w:iCs/>
          <w:sz w:val="28"/>
          <w:szCs w:val="28"/>
        </w:rPr>
        <w:t>залишив без змін.</w:t>
      </w:r>
    </w:p>
    <w:p w14:paraId="047255F3" w14:textId="339F72CD" w:rsidR="00FD3703" w:rsidRPr="000A3FD4" w:rsidRDefault="00786500" w:rsidP="00FD3703">
      <w:pPr>
        <w:rPr>
          <w:rFonts w:ascii="Times New Roman" w:hAnsi="Times New Roman" w:cs="Times New Roman"/>
          <w:sz w:val="28"/>
          <w:szCs w:val="28"/>
        </w:rPr>
      </w:pPr>
      <w:r w:rsidRPr="000A3FD4">
        <w:rPr>
          <w:rFonts w:ascii="Times New Roman" w:hAnsi="Times New Roman" w:cs="Times New Roman"/>
          <w:sz w:val="28"/>
          <w:szCs w:val="28"/>
        </w:rPr>
        <w:t>Разом з тим</w:t>
      </w:r>
      <w:r w:rsidR="00D03237" w:rsidRPr="000A3FD4">
        <w:rPr>
          <w:rFonts w:ascii="Times New Roman" w:hAnsi="Times New Roman" w:cs="Times New Roman"/>
          <w:sz w:val="28"/>
          <w:szCs w:val="28"/>
        </w:rPr>
        <w:t>,</w:t>
      </w:r>
      <w:r w:rsidR="00F23FFA" w:rsidRPr="000A3FD4">
        <w:rPr>
          <w:rFonts w:ascii="Times New Roman" w:hAnsi="Times New Roman" w:cs="Times New Roman"/>
          <w:sz w:val="28"/>
          <w:szCs w:val="28"/>
        </w:rPr>
        <w:t xml:space="preserve"> </w:t>
      </w:r>
      <w:r w:rsidR="00D03237" w:rsidRPr="000A3FD4">
        <w:rPr>
          <w:rFonts w:ascii="Times New Roman" w:hAnsi="Times New Roman" w:cs="Times New Roman"/>
          <w:sz w:val="28"/>
          <w:szCs w:val="28"/>
        </w:rPr>
        <w:t xml:space="preserve">залишаючи без задоволення апеляційну скаргу Головного управління Пенсійного фонду України в Чернівецькій області </w:t>
      </w:r>
      <w:r w:rsidRPr="000A3FD4">
        <w:rPr>
          <w:rFonts w:ascii="Times New Roman" w:hAnsi="Times New Roman" w:cs="Times New Roman"/>
          <w:sz w:val="28"/>
          <w:szCs w:val="28"/>
        </w:rPr>
        <w:t xml:space="preserve"> у справі №</w:t>
      </w:r>
      <w:r w:rsidR="006556CC" w:rsidRPr="000A3FD4">
        <w:rPr>
          <w:rFonts w:ascii="Times New Roman" w:hAnsi="Times New Roman" w:cs="Times New Roman"/>
          <w:sz w:val="28"/>
          <w:szCs w:val="28"/>
        </w:rPr>
        <w:t xml:space="preserve"> </w:t>
      </w:r>
      <w:r w:rsidRPr="000A3FD4">
        <w:rPr>
          <w:rFonts w:ascii="Times New Roman" w:hAnsi="Times New Roman" w:cs="Times New Roman"/>
          <w:sz w:val="28"/>
          <w:szCs w:val="28"/>
        </w:rPr>
        <w:t>824/447/20-а</w:t>
      </w:r>
      <w:r w:rsidR="00D03237" w:rsidRPr="000A3FD4">
        <w:rPr>
          <w:rFonts w:ascii="Times New Roman" w:hAnsi="Times New Roman" w:cs="Times New Roman"/>
          <w:sz w:val="28"/>
          <w:szCs w:val="28"/>
        </w:rPr>
        <w:t>,</w:t>
      </w:r>
      <w:r w:rsidRPr="000A3FD4">
        <w:rPr>
          <w:rFonts w:ascii="Times New Roman" w:hAnsi="Times New Roman" w:cs="Times New Roman"/>
          <w:sz w:val="28"/>
          <w:szCs w:val="28"/>
        </w:rPr>
        <w:t xml:space="preserve"> </w:t>
      </w:r>
      <w:r w:rsidR="00FD3703" w:rsidRPr="000A3FD4">
        <w:rPr>
          <w:rFonts w:ascii="Times New Roman" w:hAnsi="Times New Roman" w:cs="Times New Roman"/>
          <w:sz w:val="28"/>
          <w:szCs w:val="28"/>
        </w:rPr>
        <w:t xml:space="preserve">колегія суддів зазначає, що в період з 01.01.2015 до 13.12.2019 в Україні не було жодного Закону чи іншого нормативно-правового </w:t>
      </w:r>
      <w:proofErr w:type="spellStart"/>
      <w:r w:rsidR="00FD3703" w:rsidRPr="000A3FD4">
        <w:rPr>
          <w:rFonts w:ascii="Times New Roman" w:hAnsi="Times New Roman" w:cs="Times New Roman"/>
          <w:sz w:val="28"/>
          <w:szCs w:val="28"/>
        </w:rPr>
        <w:t>акт</w:t>
      </w:r>
      <w:r w:rsidR="00022F44" w:rsidRPr="000A3FD4">
        <w:rPr>
          <w:rFonts w:ascii="Times New Roman" w:hAnsi="Times New Roman" w:cs="Times New Roman"/>
          <w:sz w:val="28"/>
          <w:szCs w:val="28"/>
        </w:rPr>
        <w:t>а</w:t>
      </w:r>
      <w:proofErr w:type="spellEnd"/>
      <w:r w:rsidR="00FD3703" w:rsidRPr="000A3FD4">
        <w:rPr>
          <w:rFonts w:ascii="Times New Roman" w:hAnsi="Times New Roman" w:cs="Times New Roman"/>
          <w:sz w:val="28"/>
          <w:szCs w:val="28"/>
        </w:rPr>
        <w:t xml:space="preserve">, що визначав би умови та порядок перерахунку пенсії за вислугу років, призначеної на підставі Закону України «Про прокуратуру». Водночас особи, яким пенсія цього виду була вже призначена, продовжували її отримувати в призначеному розмірі (сума виплати не була зменшена), а також мали право змінити вид пенсійного забезпечення (наприклад, звернутися про призначення їм пенсії за віком на підставі Закону України «Про загальнообов'язкове державне пенсійне страхування» від 09.07.2003 №1058-IV). Усталена практика Верховного Суду свідчить про безпідставність вимог заявників до органів ПФУ про перерахунок їм </w:t>
      </w:r>
      <w:r w:rsidR="00F23FFA" w:rsidRPr="000A3FD4">
        <w:rPr>
          <w:rFonts w:ascii="Times New Roman" w:hAnsi="Times New Roman" w:cs="Times New Roman"/>
          <w:sz w:val="28"/>
          <w:szCs w:val="28"/>
        </w:rPr>
        <w:t xml:space="preserve">пенсії </w:t>
      </w:r>
      <w:r w:rsidR="00FD3703" w:rsidRPr="000A3FD4">
        <w:rPr>
          <w:rFonts w:ascii="Times New Roman" w:hAnsi="Times New Roman" w:cs="Times New Roman"/>
          <w:sz w:val="28"/>
          <w:szCs w:val="28"/>
        </w:rPr>
        <w:t>після 01.01.2015 на умовах та в порядку, що був визначений частиною вісімнадцятою статті 50-1 Закону № 1789-ХІІ (у редакції до 01.01.2015) та редакції частини 20 статті 86 Закону № 1697-VII, яка фактично набрала чинності лише 13.12.2019.</w:t>
      </w:r>
    </w:p>
    <w:p w14:paraId="3157FFE1" w14:textId="4BCCDD59" w:rsidR="00786500" w:rsidRPr="000A3FD4" w:rsidRDefault="00FD3703" w:rsidP="00FD3703">
      <w:pPr>
        <w:rPr>
          <w:rFonts w:ascii="Times New Roman" w:hAnsi="Times New Roman" w:cs="Times New Roman"/>
          <w:sz w:val="28"/>
          <w:szCs w:val="28"/>
        </w:rPr>
      </w:pPr>
      <w:r w:rsidRPr="000A3FD4">
        <w:rPr>
          <w:rFonts w:ascii="Times New Roman" w:hAnsi="Times New Roman" w:cs="Times New Roman"/>
          <w:sz w:val="28"/>
          <w:szCs w:val="28"/>
        </w:rPr>
        <w:t xml:space="preserve">Також безпідставними є вимоги позивачів про перерахунок розміру пенсії на підставі частини вісімнадцятої </w:t>
      </w:r>
      <w:r w:rsidR="00022F44" w:rsidRPr="000A3FD4">
        <w:rPr>
          <w:rFonts w:ascii="Times New Roman" w:hAnsi="Times New Roman" w:cs="Times New Roman"/>
          <w:sz w:val="28"/>
          <w:szCs w:val="28"/>
        </w:rPr>
        <w:t>статті 50-1 Закону № 1789-ХІІ (у</w:t>
      </w:r>
      <w:r w:rsidRPr="000A3FD4">
        <w:rPr>
          <w:rFonts w:ascii="Times New Roman" w:hAnsi="Times New Roman" w:cs="Times New Roman"/>
          <w:sz w:val="28"/>
          <w:szCs w:val="28"/>
        </w:rPr>
        <w:t xml:space="preserve"> редакції, що </w:t>
      </w:r>
      <w:r w:rsidR="00022F44" w:rsidRPr="000A3FD4">
        <w:rPr>
          <w:rFonts w:ascii="Times New Roman" w:hAnsi="Times New Roman" w:cs="Times New Roman"/>
          <w:sz w:val="28"/>
          <w:szCs w:val="28"/>
        </w:rPr>
        <w:t>була чинна</w:t>
      </w:r>
      <w:r w:rsidRPr="000A3FD4">
        <w:rPr>
          <w:rFonts w:ascii="Times New Roman" w:hAnsi="Times New Roman" w:cs="Times New Roman"/>
          <w:sz w:val="28"/>
          <w:szCs w:val="28"/>
        </w:rPr>
        <w:t xml:space="preserve"> на момент призначення пенсії та визначала умовою перерахунку пенсії за вислугу років працівника прокуратури збільшення заробітної плати за посадою, з якої ця особа звільнялася на пенсію), оскільки зазначена норма ще з 01.01.2015 є нечинною. У таких випадках судам слід керуватись </w:t>
      </w:r>
      <w:r w:rsidR="00022F44" w:rsidRPr="000A3FD4">
        <w:rPr>
          <w:rFonts w:ascii="Times New Roman" w:hAnsi="Times New Roman" w:cs="Times New Roman"/>
          <w:sz w:val="28"/>
          <w:szCs w:val="28"/>
        </w:rPr>
        <w:t>чинни</w:t>
      </w:r>
      <w:r w:rsidRPr="000A3FD4">
        <w:rPr>
          <w:rFonts w:ascii="Times New Roman" w:hAnsi="Times New Roman" w:cs="Times New Roman"/>
          <w:sz w:val="28"/>
          <w:szCs w:val="28"/>
        </w:rPr>
        <w:t>м законодавством, зокрема статтею 86 Закону №</w:t>
      </w:r>
      <w:r w:rsidR="004D6A72" w:rsidRPr="000A3FD4">
        <w:rPr>
          <w:rFonts w:ascii="Times New Roman" w:hAnsi="Times New Roman" w:cs="Times New Roman"/>
          <w:sz w:val="28"/>
          <w:szCs w:val="28"/>
        </w:rPr>
        <w:t xml:space="preserve"> </w:t>
      </w:r>
      <w:r w:rsidRPr="000A3FD4">
        <w:rPr>
          <w:rFonts w:ascii="Times New Roman" w:hAnsi="Times New Roman" w:cs="Times New Roman"/>
          <w:sz w:val="28"/>
          <w:szCs w:val="28"/>
        </w:rPr>
        <w:t>1697-VII.</w:t>
      </w:r>
    </w:p>
    <w:p w14:paraId="180021D9" w14:textId="45CD9273" w:rsidR="00A86785" w:rsidRPr="000A3FD4" w:rsidRDefault="00FD3703" w:rsidP="00414587">
      <w:pPr>
        <w:rPr>
          <w:rFonts w:ascii="Times New Roman" w:hAnsi="Times New Roman" w:cs="Times New Roman"/>
          <w:sz w:val="28"/>
          <w:szCs w:val="28"/>
        </w:rPr>
      </w:pPr>
      <w:r w:rsidRPr="000A3FD4">
        <w:rPr>
          <w:rFonts w:ascii="Times New Roman" w:hAnsi="Times New Roman" w:cs="Times New Roman"/>
          <w:sz w:val="28"/>
          <w:szCs w:val="28"/>
        </w:rPr>
        <w:t>Окрім того</w:t>
      </w:r>
      <w:r w:rsidR="00A86785" w:rsidRPr="000A3FD4">
        <w:rPr>
          <w:rFonts w:ascii="Times New Roman" w:hAnsi="Times New Roman" w:cs="Times New Roman"/>
          <w:sz w:val="28"/>
          <w:szCs w:val="28"/>
        </w:rPr>
        <w:t xml:space="preserve">, </w:t>
      </w:r>
      <w:r w:rsidR="00022F44" w:rsidRPr="000A3FD4">
        <w:rPr>
          <w:rFonts w:ascii="Times New Roman" w:hAnsi="Times New Roman" w:cs="Times New Roman"/>
          <w:sz w:val="28"/>
          <w:szCs w:val="28"/>
        </w:rPr>
        <w:t>у</w:t>
      </w:r>
      <w:r w:rsidR="00A86785" w:rsidRPr="000A3FD4">
        <w:rPr>
          <w:rFonts w:ascii="Times New Roman" w:hAnsi="Times New Roman" w:cs="Times New Roman"/>
          <w:sz w:val="28"/>
          <w:szCs w:val="28"/>
        </w:rPr>
        <w:t xml:space="preserve"> 1 справі суд відмови</w:t>
      </w:r>
      <w:r w:rsidR="00B061D3" w:rsidRPr="000A3FD4">
        <w:rPr>
          <w:rFonts w:ascii="Times New Roman" w:hAnsi="Times New Roman" w:cs="Times New Roman"/>
          <w:sz w:val="28"/>
          <w:szCs w:val="28"/>
        </w:rPr>
        <w:t>в</w:t>
      </w:r>
      <w:r w:rsidR="00A86785" w:rsidRPr="000A3FD4">
        <w:rPr>
          <w:rFonts w:ascii="Times New Roman" w:hAnsi="Times New Roman" w:cs="Times New Roman"/>
          <w:sz w:val="28"/>
          <w:szCs w:val="28"/>
        </w:rPr>
        <w:t xml:space="preserve"> у зупинці провадження у справі до набрання чинності судов</w:t>
      </w:r>
      <w:r w:rsidR="00022F44" w:rsidRPr="000A3FD4">
        <w:rPr>
          <w:rFonts w:ascii="Times New Roman" w:hAnsi="Times New Roman" w:cs="Times New Roman"/>
          <w:sz w:val="28"/>
          <w:szCs w:val="28"/>
        </w:rPr>
        <w:t>им</w:t>
      </w:r>
      <w:r w:rsidR="00A86785" w:rsidRPr="000A3FD4">
        <w:rPr>
          <w:rFonts w:ascii="Times New Roman" w:hAnsi="Times New Roman" w:cs="Times New Roman"/>
          <w:sz w:val="28"/>
          <w:szCs w:val="28"/>
        </w:rPr>
        <w:t xml:space="preserve"> рішення</w:t>
      </w:r>
      <w:r w:rsidR="00022F44" w:rsidRPr="000A3FD4">
        <w:rPr>
          <w:rFonts w:ascii="Times New Roman" w:hAnsi="Times New Roman" w:cs="Times New Roman"/>
          <w:sz w:val="28"/>
          <w:szCs w:val="28"/>
        </w:rPr>
        <w:t>м</w:t>
      </w:r>
      <w:r w:rsidR="00A86785" w:rsidRPr="000A3FD4">
        <w:rPr>
          <w:rFonts w:ascii="Times New Roman" w:hAnsi="Times New Roman" w:cs="Times New Roman"/>
          <w:sz w:val="28"/>
          <w:szCs w:val="28"/>
        </w:rPr>
        <w:t xml:space="preserve"> у зразковій справі, оскільки на момент розгляду справи апеляційним судом Верховним Судом вже було прийнято рішення у вказаній справі.</w:t>
      </w:r>
    </w:p>
    <w:p w14:paraId="581F43C5" w14:textId="77777777" w:rsidR="00414587" w:rsidRPr="000A3FD4" w:rsidRDefault="00414587" w:rsidP="00414587">
      <w:pPr>
        <w:rPr>
          <w:rFonts w:ascii="Times New Roman" w:hAnsi="Times New Roman" w:cs="Times New Roman"/>
          <w:b/>
          <w:sz w:val="28"/>
          <w:szCs w:val="28"/>
        </w:rPr>
      </w:pPr>
    </w:p>
    <w:p w14:paraId="3AE15D36" w14:textId="2AC7D2D6" w:rsidR="00F2481F" w:rsidRPr="000A3FD4" w:rsidRDefault="00F2481F" w:rsidP="003222DF">
      <w:pPr>
        <w:pStyle w:val="1"/>
        <w:numPr>
          <w:ilvl w:val="0"/>
          <w:numId w:val="1"/>
        </w:numPr>
        <w:shd w:val="clear" w:color="auto" w:fill="FFFFFF"/>
        <w:spacing w:before="0" w:beforeAutospacing="0" w:after="0" w:afterAutospacing="0"/>
        <w:jc w:val="both"/>
        <w:rPr>
          <w:sz w:val="28"/>
          <w:szCs w:val="28"/>
        </w:rPr>
      </w:pPr>
      <w:r w:rsidRPr="000A3FD4">
        <w:rPr>
          <w:i/>
          <w:sz w:val="28"/>
          <w:szCs w:val="28"/>
        </w:rPr>
        <w:t>Справи щ</w:t>
      </w:r>
      <w:r w:rsidRPr="000A3FD4">
        <w:rPr>
          <w:bCs w:val="0"/>
          <w:i/>
          <w:sz w:val="28"/>
          <w:szCs w:val="28"/>
        </w:rPr>
        <w:t xml:space="preserve">одо нарахування та виплати інваліду війни разової щорічної грошової допомоги до 5 травня за 2020 </w:t>
      </w:r>
      <w:r w:rsidR="00022F44" w:rsidRPr="000A3FD4">
        <w:rPr>
          <w:bCs w:val="0"/>
          <w:i/>
          <w:sz w:val="28"/>
          <w:szCs w:val="28"/>
        </w:rPr>
        <w:t xml:space="preserve">рік (рішення ВС від </w:t>
      </w:r>
      <w:r w:rsidR="00022F44" w:rsidRPr="000A3FD4">
        <w:rPr>
          <w:bCs w:val="0"/>
          <w:i/>
          <w:sz w:val="28"/>
          <w:szCs w:val="28"/>
        </w:rPr>
        <w:lastRenderedPageBreak/>
        <w:t>29.09.2020 у</w:t>
      </w:r>
      <w:r w:rsidRPr="000A3FD4">
        <w:rPr>
          <w:bCs w:val="0"/>
          <w:i/>
          <w:sz w:val="28"/>
          <w:szCs w:val="28"/>
        </w:rPr>
        <w:t xml:space="preserve"> справі №440/2722/20, залишене без змін постановою ВП ВС від 13.01.2021)</w:t>
      </w:r>
    </w:p>
    <w:p w14:paraId="72C1BD27" w14:textId="77777777" w:rsidR="00F2481F" w:rsidRPr="000A3FD4" w:rsidRDefault="00F2481F" w:rsidP="001949A6">
      <w:pPr>
        <w:rPr>
          <w:rFonts w:ascii="Times New Roman" w:hAnsi="Times New Roman" w:cs="Times New Roman"/>
          <w:sz w:val="28"/>
          <w:szCs w:val="28"/>
        </w:rPr>
      </w:pPr>
    </w:p>
    <w:p w14:paraId="04B78FCE" w14:textId="77777777" w:rsidR="001949A6" w:rsidRPr="000A3FD4" w:rsidRDefault="001949A6" w:rsidP="001949A6">
      <w:pPr>
        <w:rPr>
          <w:rFonts w:ascii="Times New Roman" w:hAnsi="Times New Roman" w:cs="Times New Roman"/>
          <w:sz w:val="28"/>
          <w:szCs w:val="28"/>
        </w:rPr>
      </w:pPr>
      <w:r w:rsidRPr="000A3FD4">
        <w:rPr>
          <w:rFonts w:ascii="Times New Roman" w:hAnsi="Times New Roman" w:cs="Times New Roman"/>
          <w:sz w:val="28"/>
          <w:szCs w:val="28"/>
        </w:rPr>
        <w:t>Це рішення суду є зразковим для справ, у яких предметом спору є оскарження дій (бездіяльності) органу, уповноваженого здійснювати виплату разової щорічної грошової допомоги до 5 травня (Управління соціального захисту населення за місцем проживання особи та/або Центр по нарахуванню та здійсненню соціальних виплат) щодо нарахування і виплати разової грошової допомоги до 5 травня у 2020 році у розмірі, передбаченому статтею 13 Закону України «Про статус ветеранів війни, гарантії їх соціального захисту».</w:t>
      </w:r>
    </w:p>
    <w:p w14:paraId="11147548" w14:textId="4C5A4C1B" w:rsidR="001949A6" w:rsidRPr="000A3FD4" w:rsidRDefault="001949A6" w:rsidP="001949A6">
      <w:pPr>
        <w:rPr>
          <w:rFonts w:ascii="Times New Roman" w:hAnsi="Times New Roman" w:cs="Times New Roman"/>
          <w:iCs/>
          <w:sz w:val="28"/>
          <w:szCs w:val="28"/>
        </w:rPr>
      </w:pPr>
      <w:r w:rsidRPr="000A3FD4">
        <w:rPr>
          <w:rFonts w:ascii="Times New Roman" w:hAnsi="Times New Roman" w:cs="Times New Roman"/>
          <w:b/>
          <w:iCs/>
          <w:sz w:val="28"/>
          <w:szCs w:val="28"/>
        </w:rPr>
        <w:t>Сьоми</w:t>
      </w:r>
      <w:r w:rsidR="00951817"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апеляційни</w:t>
      </w:r>
      <w:r w:rsidR="00951817"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адміністративни</w:t>
      </w:r>
      <w:r w:rsidR="00951817"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суд прийня</w:t>
      </w:r>
      <w:r w:rsidR="00951817" w:rsidRPr="000A3FD4">
        <w:rPr>
          <w:rFonts w:ascii="Times New Roman" w:hAnsi="Times New Roman" w:cs="Times New Roman"/>
          <w:b/>
          <w:iCs/>
          <w:sz w:val="28"/>
          <w:szCs w:val="28"/>
        </w:rPr>
        <w:t>в</w:t>
      </w:r>
      <w:r w:rsidRPr="000A3FD4">
        <w:rPr>
          <w:rFonts w:ascii="Times New Roman" w:hAnsi="Times New Roman" w:cs="Times New Roman"/>
          <w:b/>
          <w:iCs/>
          <w:sz w:val="28"/>
          <w:szCs w:val="28"/>
        </w:rPr>
        <w:t xml:space="preserve"> 9 рішень з посиланням на зразкову справу. </w:t>
      </w:r>
      <w:r w:rsidR="0097783B" w:rsidRPr="000A3FD4">
        <w:rPr>
          <w:rFonts w:ascii="Times New Roman" w:hAnsi="Times New Roman" w:cs="Times New Roman"/>
          <w:iCs/>
          <w:sz w:val="28"/>
          <w:szCs w:val="28"/>
        </w:rPr>
        <w:t xml:space="preserve">За результатами розгляду справ, суд скасував 2 рішення  суду </w:t>
      </w:r>
      <w:r w:rsidR="00AB6AF7" w:rsidRPr="000A3FD4">
        <w:rPr>
          <w:rFonts w:ascii="Times New Roman" w:hAnsi="Times New Roman" w:cs="Times New Roman"/>
          <w:iCs/>
          <w:sz w:val="28"/>
          <w:szCs w:val="28"/>
        </w:rPr>
        <w:t>першої</w:t>
      </w:r>
      <w:r w:rsidR="00022F44" w:rsidRPr="000A3FD4">
        <w:rPr>
          <w:rFonts w:ascii="Times New Roman" w:hAnsi="Times New Roman" w:cs="Times New Roman"/>
          <w:iCs/>
          <w:sz w:val="28"/>
          <w:szCs w:val="28"/>
        </w:rPr>
        <w:t xml:space="preserve"> інстанції у зв’язку із не</w:t>
      </w:r>
      <w:r w:rsidR="0097783B" w:rsidRPr="000A3FD4">
        <w:rPr>
          <w:rFonts w:ascii="Times New Roman" w:hAnsi="Times New Roman" w:cs="Times New Roman"/>
          <w:iCs/>
          <w:sz w:val="28"/>
          <w:szCs w:val="28"/>
        </w:rPr>
        <w:t>врахуванням право</w:t>
      </w:r>
      <w:r w:rsidR="00716153" w:rsidRPr="000A3FD4">
        <w:rPr>
          <w:rFonts w:ascii="Times New Roman" w:hAnsi="Times New Roman" w:cs="Times New Roman"/>
          <w:iCs/>
          <w:sz w:val="28"/>
          <w:szCs w:val="28"/>
        </w:rPr>
        <w:t xml:space="preserve">вих висновків у зразковій справі, а 7 </w:t>
      </w:r>
      <w:r w:rsidR="00022F44" w:rsidRPr="000A3FD4">
        <w:rPr>
          <w:rFonts w:ascii="Times New Roman" w:hAnsi="Times New Roman" w:cs="Times New Roman"/>
          <w:iCs/>
          <w:sz w:val="28"/>
          <w:szCs w:val="28"/>
        </w:rPr>
        <w:t xml:space="preserve">– </w:t>
      </w:r>
      <w:r w:rsidR="00716153" w:rsidRPr="000A3FD4">
        <w:rPr>
          <w:rFonts w:ascii="Times New Roman" w:hAnsi="Times New Roman" w:cs="Times New Roman"/>
          <w:iCs/>
          <w:sz w:val="28"/>
          <w:szCs w:val="28"/>
        </w:rPr>
        <w:t>залишив без змін.</w:t>
      </w:r>
      <w:r w:rsidRPr="000A3FD4">
        <w:rPr>
          <w:rFonts w:ascii="Times New Roman" w:hAnsi="Times New Roman" w:cs="Times New Roman"/>
          <w:iCs/>
          <w:sz w:val="28"/>
          <w:szCs w:val="28"/>
        </w:rPr>
        <w:t xml:space="preserve"> </w:t>
      </w:r>
    </w:p>
    <w:p w14:paraId="58E3FB69" w14:textId="0F44EC08" w:rsidR="00C93BF4" w:rsidRPr="000A3FD4" w:rsidRDefault="00C93BF4" w:rsidP="00C93BF4">
      <w:pPr>
        <w:rPr>
          <w:rFonts w:ascii="Times New Roman" w:hAnsi="Times New Roman" w:cs="Times New Roman"/>
          <w:sz w:val="28"/>
          <w:szCs w:val="28"/>
        </w:rPr>
      </w:pPr>
      <w:r w:rsidRPr="000A3FD4">
        <w:rPr>
          <w:rFonts w:ascii="Times New Roman" w:hAnsi="Times New Roman" w:cs="Times New Roman"/>
          <w:sz w:val="28"/>
          <w:szCs w:val="28"/>
        </w:rPr>
        <w:t>Вирішуючи</w:t>
      </w:r>
      <w:r w:rsidR="00B86C7C" w:rsidRPr="000A3FD4">
        <w:rPr>
          <w:rFonts w:ascii="Times New Roman" w:hAnsi="Times New Roman" w:cs="Times New Roman"/>
          <w:sz w:val="28"/>
          <w:szCs w:val="28"/>
        </w:rPr>
        <w:t xml:space="preserve"> спори у</w:t>
      </w:r>
      <w:r w:rsidR="00382218" w:rsidRPr="000A3FD4">
        <w:rPr>
          <w:rFonts w:ascii="Times New Roman" w:hAnsi="Times New Roman" w:cs="Times New Roman"/>
          <w:sz w:val="28"/>
          <w:szCs w:val="28"/>
        </w:rPr>
        <w:t xml:space="preserve"> цій категорії</w:t>
      </w:r>
      <w:r w:rsidRPr="000A3FD4">
        <w:rPr>
          <w:rFonts w:ascii="Times New Roman" w:hAnsi="Times New Roman" w:cs="Times New Roman"/>
          <w:sz w:val="28"/>
          <w:szCs w:val="28"/>
        </w:rPr>
        <w:t xml:space="preserve"> справ, суд зауваж</w:t>
      </w:r>
      <w:r w:rsidR="00B86C7C" w:rsidRPr="000A3FD4">
        <w:rPr>
          <w:rFonts w:ascii="Times New Roman" w:hAnsi="Times New Roman" w:cs="Times New Roman"/>
          <w:sz w:val="28"/>
          <w:szCs w:val="28"/>
        </w:rPr>
        <w:t>у</w:t>
      </w:r>
      <w:r w:rsidRPr="000A3FD4">
        <w:rPr>
          <w:rFonts w:ascii="Times New Roman" w:hAnsi="Times New Roman" w:cs="Times New Roman"/>
          <w:sz w:val="28"/>
          <w:szCs w:val="28"/>
        </w:rPr>
        <w:t>в</w:t>
      </w:r>
      <w:r w:rsidR="00B86C7C" w:rsidRPr="000A3FD4">
        <w:rPr>
          <w:rFonts w:ascii="Times New Roman" w:hAnsi="Times New Roman" w:cs="Times New Roman"/>
          <w:sz w:val="28"/>
          <w:szCs w:val="28"/>
        </w:rPr>
        <w:t>ав</w:t>
      </w:r>
      <w:r w:rsidRPr="000A3FD4">
        <w:rPr>
          <w:rFonts w:ascii="Times New Roman" w:hAnsi="Times New Roman" w:cs="Times New Roman"/>
          <w:sz w:val="28"/>
          <w:szCs w:val="28"/>
        </w:rPr>
        <w:t>, що з прийняттям</w:t>
      </w:r>
      <w:r w:rsidR="000004BA" w:rsidRPr="000A3FD4">
        <w:rPr>
          <w:rFonts w:ascii="Times New Roman" w:hAnsi="Times New Roman" w:cs="Times New Roman"/>
          <w:sz w:val="28"/>
          <w:szCs w:val="28"/>
        </w:rPr>
        <w:t xml:space="preserve"> Рішення Конституційного</w:t>
      </w:r>
      <w:r w:rsidRPr="000A3FD4">
        <w:rPr>
          <w:rFonts w:ascii="Times New Roman" w:hAnsi="Times New Roman" w:cs="Times New Roman"/>
          <w:sz w:val="28"/>
          <w:szCs w:val="28"/>
        </w:rPr>
        <w:t xml:space="preserve"> Суд</w:t>
      </w:r>
      <w:r w:rsidR="000004BA" w:rsidRPr="000A3FD4">
        <w:rPr>
          <w:rFonts w:ascii="Times New Roman" w:hAnsi="Times New Roman" w:cs="Times New Roman"/>
          <w:sz w:val="28"/>
          <w:szCs w:val="28"/>
        </w:rPr>
        <w:t>у</w:t>
      </w:r>
      <w:r w:rsidRPr="000A3FD4">
        <w:rPr>
          <w:rFonts w:ascii="Times New Roman" w:hAnsi="Times New Roman" w:cs="Times New Roman"/>
          <w:sz w:val="28"/>
          <w:szCs w:val="28"/>
        </w:rPr>
        <w:t xml:space="preserve"> України від 27 лютого 2020 року №</w:t>
      </w:r>
      <w:r w:rsidR="007919F7" w:rsidRPr="000A3FD4">
        <w:rPr>
          <w:rFonts w:ascii="Times New Roman" w:hAnsi="Times New Roman" w:cs="Times New Roman"/>
          <w:sz w:val="28"/>
          <w:szCs w:val="28"/>
        </w:rPr>
        <w:t xml:space="preserve"> </w:t>
      </w:r>
      <w:r w:rsidRPr="000A3FD4">
        <w:rPr>
          <w:rFonts w:ascii="Times New Roman" w:hAnsi="Times New Roman" w:cs="Times New Roman"/>
          <w:sz w:val="28"/>
          <w:szCs w:val="28"/>
        </w:rPr>
        <w:t>3-р/2020 розмір разової грошової допомоги до 5 травня учаснику бойових дій у 2020 році становить 8190,00 грн. (1638,00 грн. х 5). Виплата позивачу в 2020 році разової грошової допомоги у сумі 1390 грн. не відповідає статті 12 Закону №</w:t>
      </w:r>
      <w:r w:rsidR="000004BA" w:rsidRPr="000A3FD4">
        <w:rPr>
          <w:rFonts w:ascii="Times New Roman" w:hAnsi="Times New Roman" w:cs="Times New Roman"/>
          <w:sz w:val="28"/>
          <w:szCs w:val="28"/>
        </w:rPr>
        <w:t xml:space="preserve"> </w:t>
      </w:r>
      <w:r w:rsidRPr="000A3FD4">
        <w:rPr>
          <w:rFonts w:ascii="Times New Roman" w:hAnsi="Times New Roman" w:cs="Times New Roman"/>
          <w:sz w:val="28"/>
          <w:szCs w:val="28"/>
        </w:rPr>
        <w:t>3551-ХІІ</w:t>
      </w:r>
      <w:r w:rsidR="000004BA" w:rsidRPr="000A3FD4">
        <w:rPr>
          <w:rFonts w:ascii="Times New Roman" w:hAnsi="Times New Roman" w:cs="Times New Roman"/>
          <w:sz w:val="28"/>
          <w:szCs w:val="28"/>
        </w:rPr>
        <w:t xml:space="preserve"> </w:t>
      </w:r>
      <w:r w:rsidRPr="000A3FD4">
        <w:rPr>
          <w:rFonts w:ascii="Times New Roman" w:hAnsi="Times New Roman" w:cs="Times New Roman"/>
          <w:sz w:val="28"/>
          <w:szCs w:val="28"/>
        </w:rPr>
        <w:t>та свідчить про п</w:t>
      </w:r>
      <w:r w:rsidR="000004BA" w:rsidRPr="000A3FD4">
        <w:rPr>
          <w:rFonts w:ascii="Times New Roman" w:hAnsi="Times New Roman" w:cs="Times New Roman"/>
          <w:sz w:val="28"/>
          <w:szCs w:val="28"/>
        </w:rPr>
        <w:t xml:space="preserve">орушення його прав на отримання </w:t>
      </w:r>
      <w:r w:rsidRPr="000A3FD4">
        <w:rPr>
          <w:rFonts w:ascii="Times New Roman" w:hAnsi="Times New Roman" w:cs="Times New Roman"/>
          <w:sz w:val="28"/>
          <w:szCs w:val="28"/>
        </w:rPr>
        <w:t>такої допомоги у належному розмірі. При цьому суд наголошує, що норми будь-яких підзаконних нормативно-правових актів, у тому числі і постанов Кабінету Міністрів України не можуть змінювати приписів Закону №</w:t>
      </w:r>
      <w:r w:rsidR="000004BA" w:rsidRPr="000A3FD4">
        <w:rPr>
          <w:rFonts w:ascii="Times New Roman" w:hAnsi="Times New Roman" w:cs="Times New Roman"/>
          <w:sz w:val="28"/>
          <w:szCs w:val="28"/>
        </w:rPr>
        <w:t xml:space="preserve"> </w:t>
      </w:r>
      <w:r w:rsidRPr="000A3FD4">
        <w:rPr>
          <w:rFonts w:ascii="Times New Roman" w:hAnsi="Times New Roman" w:cs="Times New Roman"/>
          <w:sz w:val="28"/>
          <w:szCs w:val="28"/>
        </w:rPr>
        <w:t>3551-ХІІ</w:t>
      </w:r>
      <w:r w:rsidR="00B86C7C" w:rsidRPr="000A3FD4">
        <w:rPr>
          <w:rFonts w:ascii="Times New Roman" w:hAnsi="Times New Roman" w:cs="Times New Roman"/>
          <w:sz w:val="28"/>
          <w:szCs w:val="28"/>
        </w:rPr>
        <w:t xml:space="preserve"> (справа №120/8295/20-а).</w:t>
      </w:r>
    </w:p>
    <w:p w14:paraId="3D30C416" w14:textId="77777777" w:rsidR="00F74A03" w:rsidRPr="000A3FD4" w:rsidRDefault="00F74A03" w:rsidP="00C93BF4">
      <w:pPr>
        <w:rPr>
          <w:rFonts w:ascii="Times New Roman" w:hAnsi="Times New Roman" w:cs="Times New Roman"/>
          <w:color w:val="FF0000"/>
          <w:sz w:val="28"/>
          <w:szCs w:val="28"/>
        </w:rPr>
      </w:pPr>
    </w:p>
    <w:p w14:paraId="4B959175" w14:textId="4B72BD9C" w:rsidR="00F85DB1" w:rsidRPr="000A3FD4" w:rsidRDefault="00022F44" w:rsidP="00455ED4">
      <w:pPr>
        <w:pStyle w:val="1"/>
        <w:numPr>
          <w:ilvl w:val="0"/>
          <w:numId w:val="1"/>
        </w:numPr>
        <w:shd w:val="clear" w:color="auto" w:fill="FFFFFF"/>
        <w:spacing w:before="0" w:beforeAutospacing="0" w:after="0" w:afterAutospacing="0"/>
        <w:jc w:val="both"/>
        <w:rPr>
          <w:sz w:val="28"/>
          <w:szCs w:val="28"/>
        </w:rPr>
      </w:pPr>
      <w:r w:rsidRPr="000A3FD4">
        <w:rPr>
          <w:i/>
          <w:sz w:val="28"/>
          <w:szCs w:val="28"/>
        </w:rPr>
        <w:t xml:space="preserve">Справи </w:t>
      </w:r>
      <w:r w:rsidR="00F85DB1" w:rsidRPr="000A3FD4">
        <w:rPr>
          <w:i/>
          <w:sz w:val="28"/>
          <w:szCs w:val="28"/>
        </w:rPr>
        <w:t xml:space="preserve">про </w:t>
      </w:r>
      <w:r w:rsidR="00F85DB1" w:rsidRPr="000A3FD4">
        <w:rPr>
          <w:i/>
          <w:sz w:val="28"/>
          <w:szCs w:val="28"/>
          <w:shd w:val="clear" w:color="auto" w:fill="FFFFFF"/>
        </w:rPr>
        <w:t xml:space="preserve">перерахунок та виплату пенсії з 1 січня 2018 року з урахуванням у складі грошового забезпечення для обчислення пенсії середньомісячної суми додаткових видів грошового забезпечення (рішення ВС від 13.03.2019 </w:t>
      </w:r>
      <w:r w:rsidRPr="000A3FD4">
        <w:rPr>
          <w:i/>
          <w:sz w:val="28"/>
          <w:szCs w:val="28"/>
          <w:shd w:val="clear" w:color="auto" w:fill="FFFFFF"/>
        </w:rPr>
        <w:t>у</w:t>
      </w:r>
      <w:r w:rsidR="00F85DB1" w:rsidRPr="000A3FD4">
        <w:rPr>
          <w:i/>
          <w:sz w:val="28"/>
          <w:szCs w:val="28"/>
          <w:shd w:val="clear" w:color="auto" w:fill="FFFFFF"/>
        </w:rPr>
        <w:t xml:space="preserve"> </w:t>
      </w:r>
      <w:r w:rsidR="00F85DB1" w:rsidRPr="000A3FD4">
        <w:rPr>
          <w:i/>
          <w:sz w:val="28"/>
          <w:szCs w:val="28"/>
        </w:rPr>
        <w:t>справі №240/6263/18, залишене без змін постановою ВП ВС від 19.02.2020)</w:t>
      </w:r>
    </w:p>
    <w:p w14:paraId="43FA0F1E" w14:textId="77777777" w:rsidR="00F85DB1" w:rsidRPr="000A3FD4" w:rsidRDefault="00F85DB1" w:rsidP="008B3D92">
      <w:pPr>
        <w:rPr>
          <w:rFonts w:ascii="Times New Roman" w:hAnsi="Times New Roman" w:cs="Times New Roman"/>
          <w:sz w:val="28"/>
          <w:szCs w:val="28"/>
        </w:rPr>
      </w:pPr>
    </w:p>
    <w:p w14:paraId="1B444C0C" w14:textId="4E4B4156" w:rsidR="008B3D92" w:rsidRPr="000A3FD4" w:rsidRDefault="008B3D92" w:rsidP="008B3D92">
      <w:pPr>
        <w:rPr>
          <w:rFonts w:ascii="Times New Roman" w:hAnsi="Times New Roman" w:cs="Times New Roman"/>
          <w:sz w:val="28"/>
          <w:szCs w:val="28"/>
        </w:rPr>
      </w:pPr>
      <w:r w:rsidRPr="000A3FD4">
        <w:rPr>
          <w:rFonts w:ascii="Times New Roman" w:hAnsi="Times New Roman" w:cs="Times New Roman"/>
          <w:sz w:val="28"/>
          <w:szCs w:val="28"/>
        </w:rPr>
        <w:t xml:space="preserve">Висновки Верховного Суду у цій зразковій справі </w:t>
      </w:r>
      <w:r w:rsidR="00022F44" w:rsidRPr="000A3FD4">
        <w:rPr>
          <w:rFonts w:ascii="Times New Roman" w:hAnsi="Times New Roman" w:cs="Times New Roman"/>
          <w:sz w:val="28"/>
          <w:szCs w:val="28"/>
        </w:rPr>
        <w:t xml:space="preserve">варто застосовувати </w:t>
      </w:r>
      <w:r w:rsidRPr="000A3FD4">
        <w:rPr>
          <w:rFonts w:ascii="Times New Roman" w:hAnsi="Times New Roman" w:cs="Times New Roman"/>
          <w:sz w:val="28"/>
          <w:szCs w:val="28"/>
        </w:rPr>
        <w:t>в адміністративних справах щодо звернення до суду осіб, звільнених з військової служби, які отримують пенсію відповідно до Закону України</w:t>
      </w:r>
      <w:r w:rsidR="00ED7648" w:rsidRPr="000A3FD4">
        <w:rPr>
          <w:rFonts w:ascii="Times New Roman" w:hAnsi="Times New Roman" w:cs="Times New Roman"/>
          <w:sz w:val="28"/>
          <w:szCs w:val="28"/>
        </w:rPr>
        <w:t xml:space="preserve"> 09.04.1992</w:t>
      </w:r>
      <w:r w:rsidR="00535296" w:rsidRPr="000A3FD4">
        <w:rPr>
          <w:rFonts w:ascii="Times New Roman" w:hAnsi="Times New Roman" w:cs="Times New Roman"/>
          <w:sz w:val="28"/>
          <w:szCs w:val="28"/>
        </w:rPr>
        <w:t xml:space="preserve"> </w:t>
      </w:r>
      <w:r w:rsidR="00ED7648" w:rsidRPr="000A3FD4">
        <w:rPr>
          <w:rFonts w:ascii="Times New Roman" w:hAnsi="Times New Roman" w:cs="Times New Roman"/>
          <w:sz w:val="28"/>
          <w:szCs w:val="28"/>
        </w:rPr>
        <w:t>№</w:t>
      </w:r>
      <w:r w:rsidR="000B42B9" w:rsidRPr="000A3FD4">
        <w:rPr>
          <w:rFonts w:ascii="Times New Roman" w:hAnsi="Times New Roman" w:cs="Times New Roman"/>
          <w:sz w:val="28"/>
          <w:szCs w:val="28"/>
        </w:rPr>
        <w:t xml:space="preserve"> </w:t>
      </w:r>
      <w:r w:rsidR="00ED7648" w:rsidRPr="000A3FD4">
        <w:rPr>
          <w:rFonts w:ascii="Times New Roman" w:hAnsi="Times New Roman" w:cs="Times New Roman"/>
          <w:sz w:val="28"/>
          <w:szCs w:val="28"/>
        </w:rPr>
        <w:t>2262-XII</w:t>
      </w:r>
      <w:r w:rsidRPr="000A3FD4">
        <w:rPr>
          <w:rFonts w:ascii="Times New Roman" w:hAnsi="Times New Roman" w:cs="Times New Roman"/>
          <w:sz w:val="28"/>
          <w:szCs w:val="28"/>
        </w:rPr>
        <w:t xml:space="preserve"> «Про пенсійне забезпечення осіб, звільнених з військової служби, та деяких інших осіб», з адміністративними позовами до територіальних органів Пенсійного фонду України, на пенсійному обліку якого перебувають позивачі, з позовними вимогами щодо визнання протиправною бездіяльності щодо перерахунку та виплати пенсії з 01 січня 2018 року з урахуванням у складі грошового забезпечення для обчислення пенсії середньомісячної суми додаткових видів грошового забезпечення; зобов`язання провести перерахунок та виплату пенсії з 01 січня 2018 року з урахуванням у складі грошового забезпечення для обчислення пенсії середньомісячної суми додаткових видів грошового забезпечення.</w:t>
      </w:r>
    </w:p>
    <w:p w14:paraId="26263217" w14:textId="6D3CD1D3" w:rsidR="00CF5236" w:rsidRPr="000A3FD4" w:rsidRDefault="006A5112" w:rsidP="00C93BF4">
      <w:pPr>
        <w:rPr>
          <w:rFonts w:ascii="Times New Roman" w:hAnsi="Times New Roman" w:cs="Times New Roman"/>
          <w:iCs/>
          <w:sz w:val="28"/>
          <w:szCs w:val="28"/>
        </w:rPr>
      </w:pPr>
      <w:r w:rsidRPr="000A3FD4">
        <w:rPr>
          <w:rFonts w:ascii="Times New Roman" w:hAnsi="Times New Roman" w:cs="Times New Roman"/>
          <w:b/>
          <w:iCs/>
          <w:sz w:val="28"/>
          <w:szCs w:val="28"/>
        </w:rPr>
        <w:t>Сьоми</w:t>
      </w:r>
      <w:r w:rsidR="00F27DA3"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апеляційни</w:t>
      </w:r>
      <w:r w:rsidR="00F27DA3"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адміністративни</w:t>
      </w:r>
      <w:r w:rsidR="00F27DA3" w:rsidRPr="000A3FD4">
        <w:rPr>
          <w:rFonts w:ascii="Times New Roman" w:hAnsi="Times New Roman" w:cs="Times New Roman"/>
          <w:b/>
          <w:iCs/>
          <w:sz w:val="28"/>
          <w:szCs w:val="28"/>
        </w:rPr>
        <w:t>й</w:t>
      </w:r>
      <w:r w:rsidRPr="000A3FD4">
        <w:rPr>
          <w:rFonts w:ascii="Times New Roman" w:hAnsi="Times New Roman" w:cs="Times New Roman"/>
          <w:b/>
          <w:iCs/>
          <w:sz w:val="28"/>
          <w:szCs w:val="28"/>
        </w:rPr>
        <w:t xml:space="preserve"> суд прийня</w:t>
      </w:r>
      <w:r w:rsidR="00F27DA3" w:rsidRPr="000A3FD4">
        <w:rPr>
          <w:rFonts w:ascii="Times New Roman" w:hAnsi="Times New Roman" w:cs="Times New Roman"/>
          <w:b/>
          <w:iCs/>
          <w:sz w:val="28"/>
          <w:szCs w:val="28"/>
        </w:rPr>
        <w:t>в</w:t>
      </w:r>
      <w:r w:rsidRPr="000A3FD4">
        <w:rPr>
          <w:rFonts w:ascii="Times New Roman" w:hAnsi="Times New Roman" w:cs="Times New Roman"/>
          <w:b/>
          <w:iCs/>
          <w:sz w:val="28"/>
          <w:szCs w:val="28"/>
        </w:rPr>
        <w:t xml:space="preserve"> 58 </w:t>
      </w:r>
      <w:r w:rsidR="00774B59" w:rsidRPr="000A3FD4">
        <w:rPr>
          <w:rFonts w:ascii="Times New Roman" w:hAnsi="Times New Roman" w:cs="Times New Roman"/>
          <w:b/>
          <w:iCs/>
          <w:sz w:val="28"/>
          <w:szCs w:val="28"/>
        </w:rPr>
        <w:t>постанов</w:t>
      </w:r>
      <w:r w:rsidRPr="000A3FD4">
        <w:rPr>
          <w:rFonts w:ascii="Times New Roman" w:hAnsi="Times New Roman" w:cs="Times New Roman"/>
          <w:b/>
          <w:iCs/>
          <w:sz w:val="28"/>
          <w:szCs w:val="28"/>
        </w:rPr>
        <w:t xml:space="preserve"> з посиланням на  </w:t>
      </w:r>
      <w:r w:rsidR="00022F44" w:rsidRPr="000A3FD4">
        <w:rPr>
          <w:rFonts w:ascii="Times New Roman" w:hAnsi="Times New Roman" w:cs="Times New Roman"/>
          <w:b/>
          <w:iCs/>
          <w:sz w:val="28"/>
          <w:szCs w:val="28"/>
        </w:rPr>
        <w:t xml:space="preserve">цю </w:t>
      </w:r>
      <w:r w:rsidRPr="000A3FD4">
        <w:rPr>
          <w:rFonts w:ascii="Times New Roman" w:hAnsi="Times New Roman" w:cs="Times New Roman"/>
          <w:b/>
          <w:iCs/>
          <w:sz w:val="28"/>
          <w:szCs w:val="28"/>
        </w:rPr>
        <w:t xml:space="preserve">зразкову справу. </w:t>
      </w:r>
      <w:r w:rsidR="008E4E5E" w:rsidRPr="000A3FD4">
        <w:rPr>
          <w:rFonts w:ascii="Times New Roman" w:hAnsi="Times New Roman" w:cs="Times New Roman"/>
          <w:iCs/>
          <w:sz w:val="28"/>
          <w:szCs w:val="28"/>
        </w:rPr>
        <w:t xml:space="preserve">За результатами розгляду справ, суд </w:t>
      </w:r>
      <w:r w:rsidR="008E4E5E" w:rsidRPr="000A3FD4">
        <w:rPr>
          <w:rFonts w:ascii="Times New Roman" w:hAnsi="Times New Roman" w:cs="Times New Roman"/>
          <w:iCs/>
          <w:sz w:val="28"/>
          <w:szCs w:val="28"/>
        </w:rPr>
        <w:lastRenderedPageBreak/>
        <w:t>скасував 9 рішень суду</w:t>
      </w:r>
      <w:r w:rsidR="004E0E6C" w:rsidRPr="000A3FD4">
        <w:rPr>
          <w:rFonts w:ascii="Times New Roman" w:hAnsi="Times New Roman" w:cs="Times New Roman"/>
          <w:iCs/>
          <w:sz w:val="28"/>
          <w:szCs w:val="28"/>
        </w:rPr>
        <w:t xml:space="preserve"> першої</w:t>
      </w:r>
      <w:r w:rsidR="00022F44" w:rsidRPr="000A3FD4">
        <w:rPr>
          <w:rFonts w:ascii="Times New Roman" w:hAnsi="Times New Roman" w:cs="Times New Roman"/>
          <w:iCs/>
          <w:sz w:val="28"/>
          <w:szCs w:val="28"/>
        </w:rPr>
        <w:t xml:space="preserve"> інстанції у зв’язку із не</w:t>
      </w:r>
      <w:r w:rsidR="008E4E5E" w:rsidRPr="000A3FD4">
        <w:rPr>
          <w:rFonts w:ascii="Times New Roman" w:hAnsi="Times New Roman" w:cs="Times New Roman"/>
          <w:iCs/>
          <w:sz w:val="28"/>
          <w:szCs w:val="28"/>
        </w:rPr>
        <w:t>врахуванням правових висновків у зразковій справі</w:t>
      </w:r>
      <w:r w:rsidR="00716153" w:rsidRPr="000A3FD4">
        <w:rPr>
          <w:rFonts w:ascii="Times New Roman" w:hAnsi="Times New Roman" w:cs="Times New Roman"/>
          <w:b/>
          <w:iCs/>
          <w:sz w:val="28"/>
          <w:szCs w:val="28"/>
        </w:rPr>
        <w:t xml:space="preserve">, </w:t>
      </w:r>
      <w:r w:rsidR="00716153" w:rsidRPr="000A3FD4">
        <w:rPr>
          <w:rFonts w:ascii="Times New Roman" w:hAnsi="Times New Roman" w:cs="Times New Roman"/>
          <w:iCs/>
          <w:sz w:val="28"/>
          <w:szCs w:val="28"/>
        </w:rPr>
        <w:t xml:space="preserve">а 49 </w:t>
      </w:r>
      <w:r w:rsidR="00022F44" w:rsidRPr="000A3FD4">
        <w:rPr>
          <w:rFonts w:ascii="Times New Roman" w:hAnsi="Times New Roman" w:cs="Times New Roman"/>
          <w:iCs/>
          <w:sz w:val="28"/>
          <w:szCs w:val="28"/>
        </w:rPr>
        <w:t xml:space="preserve">– </w:t>
      </w:r>
      <w:r w:rsidR="00716153" w:rsidRPr="000A3FD4">
        <w:rPr>
          <w:rFonts w:ascii="Times New Roman" w:hAnsi="Times New Roman" w:cs="Times New Roman"/>
          <w:iCs/>
          <w:sz w:val="28"/>
          <w:szCs w:val="28"/>
        </w:rPr>
        <w:t>залишив без змін.</w:t>
      </w:r>
    </w:p>
    <w:p w14:paraId="225C6C02" w14:textId="1CAF243A" w:rsidR="00872AB7" w:rsidRPr="000A3FD4" w:rsidRDefault="00AD505D" w:rsidP="00872AB7">
      <w:pPr>
        <w:rPr>
          <w:rFonts w:ascii="Times New Roman" w:hAnsi="Times New Roman" w:cs="Times New Roman"/>
          <w:sz w:val="28"/>
          <w:szCs w:val="28"/>
        </w:rPr>
      </w:pPr>
      <w:r w:rsidRPr="000A3FD4">
        <w:rPr>
          <w:rFonts w:ascii="Times New Roman" w:hAnsi="Times New Roman" w:cs="Times New Roman"/>
          <w:sz w:val="28"/>
          <w:szCs w:val="28"/>
        </w:rPr>
        <w:t xml:space="preserve">Вирішуючи спори </w:t>
      </w:r>
      <w:r w:rsidR="00022F44" w:rsidRPr="000A3FD4">
        <w:rPr>
          <w:rFonts w:ascii="Times New Roman" w:hAnsi="Times New Roman" w:cs="Times New Roman"/>
          <w:sz w:val="28"/>
          <w:szCs w:val="28"/>
        </w:rPr>
        <w:t>ціє</w:t>
      </w:r>
      <w:r w:rsidRPr="000A3FD4">
        <w:rPr>
          <w:rFonts w:ascii="Times New Roman" w:hAnsi="Times New Roman" w:cs="Times New Roman"/>
          <w:sz w:val="28"/>
          <w:szCs w:val="28"/>
        </w:rPr>
        <w:t>ї категорії</w:t>
      </w:r>
      <w:r w:rsidR="00872AB7" w:rsidRPr="000A3FD4">
        <w:rPr>
          <w:rFonts w:ascii="Times New Roman" w:hAnsi="Times New Roman" w:cs="Times New Roman"/>
          <w:sz w:val="28"/>
          <w:szCs w:val="28"/>
        </w:rPr>
        <w:t xml:space="preserve">, суд вказував, що пункти 1, 2 </w:t>
      </w:r>
      <w:r w:rsidR="00B249FB" w:rsidRPr="000A3FD4">
        <w:rPr>
          <w:rFonts w:ascii="Times New Roman" w:hAnsi="Times New Roman" w:cs="Times New Roman"/>
          <w:sz w:val="28"/>
          <w:szCs w:val="28"/>
        </w:rPr>
        <w:t>п</w:t>
      </w:r>
      <w:r w:rsidR="00872AB7" w:rsidRPr="000A3FD4">
        <w:rPr>
          <w:rFonts w:ascii="Times New Roman" w:hAnsi="Times New Roman" w:cs="Times New Roman"/>
          <w:sz w:val="28"/>
          <w:szCs w:val="28"/>
        </w:rPr>
        <w:t>останови №</w:t>
      </w:r>
      <w:r w:rsidR="00DF0D7E" w:rsidRPr="000A3FD4">
        <w:rPr>
          <w:rFonts w:ascii="Times New Roman" w:hAnsi="Times New Roman" w:cs="Times New Roman"/>
          <w:sz w:val="28"/>
          <w:szCs w:val="28"/>
        </w:rPr>
        <w:t xml:space="preserve"> </w:t>
      </w:r>
      <w:r w:rsidR="00872AB7" w:rsidRPr="000A3FD4">
        <w:rPr>
          <w:rFonts w:ascii="Times New Roman" w:hAnsi="Times New Roman" w:cs="Times New Roman"/>
          <w:sz w:val="28"/>
          <w:szCs w:val="28"/>
        </w:rPr>
        <w:t>103 та зміни до пункту 5 і додатку 2 Порядку №</w:t>
      </w:r>
      <w:r w:rsidR="00B249FB" w:rsidRPr="000A3FD4">
        <w:rPr>
          <w:rFonts w:ascii="Times New Roman" w:hAnsi="Times New Roman" w:cs="Times New Roman"/>
          <w:sz w:val="28"/>
          <w:szCs w:val="28"/>
        </w:rPr>
        <w:t xml:space="preserve"> </w:t>
      </w:r>
      <w:r w:rsidR="00872AB7" w:rsidRPr="000A3FD4">
        <w:rPr>
          <w:rFonts w:ascii="Times New Roman" w:hAnsi="Times New Roman" w:cs="Times New Roman"/>
          <w:sz w:val="28"/>
          <w:szCs w:val="28"/>
        </w:rPr>
        <w:t>45 втратили чинність з 05.03.2019, тобто, станом на момент проведення перерахунку пенсії позивача</w:t>
      </w:r>
      <w:r w:rsidRPr="000A3FD4">
        <w:rPr>
          <w:rFonts w:ascii="Times New Roman" w:hAnsi="Times New Roman" w:cs="Times New Roman"/>
          <w:sz w:val="28"/>
          <w:szCs w:val="28"/>
        </w:rPr>
        <w:t>,</w:t>
      </w:r>
      <w:r w:rsidR="00872AB7" w:rsidRPr="000A3FD4">
        <w:rPr>
          <w:rFonts w:ascii="Times New Roman" w:hAnsi="Times New Roman" w:cs="Times New Roman"/>
          <w:sz w:val="28"/>
          <w:szCs w:val="28"/>
        </w:rPr>
        <w:t xml:space="preserve"> </w:t>
      </w:r>
      <w:r w:rsidR="00F67C0A" w:rsidRPr="000A3FD4">
        <w:rPr>
          <w:rFonts w:ascii="Times New Roman" w:hAnsi="Times New Roman" w:cs="Times New Roman"/>
          <w:sz w:val="28"/>
          <w:szCs w:val="28"/>
        </w:rPr>
        <w:t>п</w:t>
      </w:r>
      <w:r w:rsidR="00872AB7" w:rsidRPr="000A3FD4">
        <w:rPr>
          <w:rFonts w:ascii="Times New Roman" w:hAnsi="Times New Roman" w:cs="Times New Roman"/>
          <w:sz w:val="28"/>
          <w:szCs w:val="28"/>
        </w:rPr>
        <w:t>останова №</w:t>
      </w:r>
      <w:r w:rsidR="00F67C0A" w:rsidRPr="000A3FD4">
        <w:rPr>
          <w:rFonts w:ascii="Times New Roman" w:hAnsi="Times New Roman" w:cs="Times New Roman"/>
          <w:sz w:val="28"/>
          <w:szCs w:val="28"/>
        </w:rPr>
        <w:t xml:space="preserve"> </w:t>
      </w:r>
      <w:r w:rsidR="00872AB7" w:rsidRPr="000A3FD4">
        <w:rPr>
          <w:rFonts w:ascii="Times New Roman" w:hAnsi="Times New Roman" w:cs="Times New Roman"/>
          <w:sz w:val="28"/>
          <w:szCs w:val="28"/>
        </w:rPr>
        <w:t>103 була чинною та обов`язковою для виконання відповідачем. Оскільки відповідач є територіальним органом виконавчої влади, який у своїй діяльності керуєтьс</w:t>
      </w:r>
      <w:r w:rsidR="00022F44" w:rsidRPr="000A3FD4">
        <w:rPr>
          <w:rFonts w:ascii="Times New Roman" w:hAnsi="Times New Roman" w:cs="Times New Roman"/>
          <w:sz w:val="28"/>
          <w:szCs w:val="28"/>
        </w:rPr>
        <w:t>я в тому числі актами Кабінету М</w:t>
      </w:r>
      <w:r w:rsidR="00872AB7" w:rsidRPr="000A3FD4">
        <w:rPr>
          <w:rFonts w:ascii="Times New Roman" w:hAnsi="Times New Roman" w:cs="Times New Roman"/>
          <w:sz w:val="28"/>
          <w:szCs w:val="28"/>
        </w:rPr>
        <w:t>іністрів України, Головне управління Пенсійного фонду України в Житомирській області не мало підстав проводити перерахунок пенсії позивача без урахування положень Порядку № 45 та Постанови № 103.</w:t>
      </w:r>
    </w:p>
    <w:p w14:paraId="4EA83F6C" w14:textId="77777777" w:rsidR="002A02E9" w:rsidRPr="000A3FD4" w:rsidRDefault="002A02E9" w:rsidP="002A02E9">
      <w:pPr>
        <w:ind w:firstLine="708"/>
        <w:rPr>
          <w:rFonts w:ascii="Times New Roman" w:hAnsi="Times New Roman" w:cs="Times New Roman"/>
          <w:sz w:val="28"/>
          <w:szCs w:val="28"/>
        </w:rPr>
      </w:pPr>
      <w:r w:rsidRPr="000A3FD4">
        <w:rPr>
          <w:rFonts w:ascii="Times New Roman" w:hAnsi="Times New Roman" w:cs="Times New Roman"/>
          <w:b/>
          <w:i/>
          <w:sz w:val="28"/>
          <w:szCs w:val="28"/>
        </w:rPr>
        <w:t>Також, Сьомим апеляц</w:t>
      </w:r>
      <w:r w:rsidR="00B63A25" w:rsidRPr="000A3FD4">
        <w:rPr>
          <w:rFonts w:ascii="Times New Roman" w:hAnsi="Times New Roman" w:cs="Times New Roman"/>
          <w:b/>
          <w:i/>
          <w:sz w:val="28"/>
          <w:szCs w:val="28"/>
        </w:rPr>
        <w:t>ійним адміністративним судом у 3</w:t>
      </w:r>
      <w:r w:rsidRPr="000A3FD4">
        <w:rPr>
          <w:rFonts w:ascii="Times New Roman" w:hAnsi="Times New Roman" w:cs="Times New Roman"/>
          <w:b/>
          <w:i/>
          <w:sz w:val="28"/>
          <w:szCs w:val="28"/>
        </w:rPr>
        <w:t xml:space="preserve"> випадках було відмовлено у врахуванні висновків Верховного  Суду у згаданій зразковій справі, </w:t>
      </w:r>
      <w:r w:rsidRPr="000A3FD4">
        <w:rPr>
          <w:rFonts w:ascii="Times New Roman" w:hAnsi="Times New Roman" w:cs="Times New Roman"/>
          <w:sz w:val="28"/>
          <w:szCs w:val="28"/>
        </w:rPr>
        <w:t>а саме:</w:t>
      </w:r>
    </w:p>
    <w:p w14:paraId="27960301" w14:textId="379322EB" w:rsidR="002A02E9" w:rsidRPr="000A3FD4" w:rsidRDefault="00B63A25" w:rsidP="00B63A25">
      <w:pPr>
        <w:pStyle w:val="a3"/>
        <w:numPr>
          <w:ilvl w:val="0"/>
          <w:numId w:val="1"/>
        </w:numPr>
        <w:rPr>
          <w:rFonts w:ascii="Times New Roman" w:hAnsi="Times New Roman" w:cs="Times New Roman"/>
          <w:sz w:val="28"/>
          <w:szCs w:val="28"/>
        </w:rPr>
      </w:pPr>
      <w:r w:rsidRPr="000A3FD4">
        <w:rPr>
          <w:rFonts w:ascii="Times New Roman" w:hAnsi="Times New Roman" w:cs="Times New Roman"/>
          <w:sz w:val="28"/>
          <w:szCs w:val="28"/>
        </w:rPr>
        <w:t>у справі №</w:t>
      </w:r>
      <w:r w:rsidR="00F67C0A" w:rsidRPr="000A3FD4">
        <w:rPr>
          <w:rFonts w:ascii="Times New Roman" w:hAnsi="Times New Roman" w:cs="Times New Roman"/>
          <w:sz w:val="28"/>
          <w:szCs w:val="28"/>
        </w:rPr>
        <w:t xml:space="preserve"> </w:t>
      </w:r>
      <w:r w:rsidRPr="000A3FD4">
        <w:rPr>
          <w:rFonts w:ascii="Times New Roman" w:hAnsi="Times New Roman" w:cs="Times New Roman"/>
          <w:sz w:val="28"/>
          <w:szCs w:val="28"/>
        </w:rPr>
        <w:t>560/5520/20 рішення прийнято за інших фактичних обставин, а саме за відсутності довідки Хмельницького обласного військового комісаріату з зазначенням додаткових видів грошового забезпечення;</w:t>
      </w:r>
    </w:p>
    <w:p w14:paraId="40FDFF00" w14:textId="30F7F2FA" w:rsidR="00B63A25" w:rsidRPr="000A3FD4" w:rsidRDefault="00B63A25" w:rsidP="00B63A25">
      <w:pPr>
        <w:pStyle w:val="a3"/>
        <w:numPr>
          <w:ilvl w:val="0"/>
          <w:numId w:val="1"/>
        </w:numPr>
        <w:rPr>
          <w:rFonts w:ascii="Times New Roman" w:hAnsi="Times New Roman" w:cs="Times New Roman"/>
          <w:sz w:val="28"/>
          <w:szCs w:val="28"/>
        </w:rPr>
      </w:pPr>
      <w:r w:rsidRPr="000A3FD4">
        <w:rPr>
          <w:rFonts w:ascii="Times New Roman" w:hAnsi="Times New Roman" w:cs="Times New Roman"/>
          <w:sz w:val="28"/>
          <w:szCs w:val="28"/>
        </w:rPr>
        <w:t>у справі №</w:t>
      </w:r>
      <w:r w:rsidR="00B030FE" w:rsidRPr="000A3FD4">
        <w:rPr>
          <w:rFonts w:ascii="Times New Roman" w:hAnsi="Times New Roman" w:cs="Times New Roman"/>
          <w:sz w:val="28"/>
          <w:szCs w:val="28"/>
        </w:rPr>
        <w:t xml:space="preserve"> </w:t>
      </w:r>
      <w:r w:rsidRPr="000A3FD4">
        <w:rPr>
          <w:rFonts w:ascii="Times New Roman" w:hAnsi="Times New Roman" w:cs="Times New Roman"/>
          <w:sz w:val="28"/>
          <w:szCs w:val="28"/>
        </w:rPr>
        <w:t>560/5156/20  правовідносини  виникли у 2016-2018 роках за умовами іншого правового регулювання;</w:t>
      </w:r>
    </w:p>
    <w:p w14:paraId="6B2C8155" w14:textId="51B617EA" w:rsidR="00B63A25" w:rsidRPr="000A3FD4" w:rsidRDefault="00B63A25" w:rsidP="00B63A25">
      <w:pPr>
        <w:pStyle w:val="a3"/>
        <w:numPr>
          <w:ilvl w:val="0"/>
          <w:numId w:val="1"/>
        </w:numPr>
        <w:rPr>
          <w:rFonts w:ascii="Times New Roman" w:hAnsi="Times New Roman" w:cs="Times New Roman"/>
          <w:sz w:val="28"/>
          <w:szCs w:val="28"/>
        </w:rPr>
      </w:pPr>
      <w:r w:rsidRPr="000A3FD4">
        <w:rPr>
          <w:rFonts w:ascii="Times New Roman" w:hAnsi="Times New Roman" w:cs="Times New Roman"/>
          <w:sz w:val="28"/>
          <w:szCs w:val="28"/>
        </w:rPr>
        <w:t>у справі №</w:t>
      </w:r>
      <w:r w:rsidR="00B030FE" w:rsidRPr="000A3FD4">
        <w:rPr>
          <w:rFonts w:ascii="Times New Roman" w:hAnsi="Times New Roman" w:cs="Times New Roman"/>
          <w:sz w:val="28"/>
          <w:szCs w:val="28"/>
        </w:rPr>
        <w:t xml:space="preserve"> </w:t>
      </w:r>
      <w:r w:rsidRPr="000A3FD4">
        <w:rPr>
          <w:rFonts w:ascii="Times New Roman" w:hAnsi="Times New Roman" w:cs="Times New Roman"/>
          <w:sz w:val="28"/>
          <w:szCs w:val="28"/>
        </w:rPr>
        <w:t xml:space="preserve">560/401/19 спір виник з інших підстав, оскільки позивач являється пенсіонером органів внутрішніх справ (міліції) по інвалідності IIІ групи та отримує пенсію на підставі Закону України "Про пенсійне забезпечення осіб, звільнених з військової служби та деяких інших осіб", </w:t>
      </w:r>
      <w:r w:rsidR="00022F44" w:rsidRPr="000A3FD4">
        <w:rPr>
          <w:rFonts w:ascii="Times New Roman" w:hAnsi="Times New Roman" w:cs="Times New Roman"/>
          <w:sz w:val="28"/>
          <w:szCs w:val="28"/>
        </w:rPr>
        <w:t>однак у</w:t>
      </w:r>
      <w:r w:rsidRPr="000A3FD4">
        <w:rPr>
          <w:rFonts w:ascii="Times New Roman" w:hAnsi="Times New Roman" w:cs="Times New Roman"/>
          <w:sz w:val="28"/>
          <w:szCs w:val="28"/>
        </w:rPr>
        <w:t xml:space="preserve"> розрахунок грошового забезпечення, з якого обраховувався розмір пенсії не включено додаткові види грошового забезпечення, передбачені постановою від 17 липня 1992 р. № 393 "Про порядок обчислення вислуги років, призначення та виплати пенсій і грошової допомоги особам офіцерського складу, прапорщикам, мічманам, військовослужбовцям надстрокової служби та військової служби за контрактом, особам начальницького і рядового складу органів внутрішніх справ, поліцейським та членам їхніх сімей, з яких було сплачено єдиний внесок на загальнообов`язкове державне соціальне страхування".</w:t>
      </w:r>
    </w:p>
    <w:p w14:paraId="6EB12FB4" w14:textId="63164B4C" w:rsidR="00CF5236" w:rsidRPr="000A3FD4" w:rsidRDefault="00022F44" w:rsidP="007A2B6D">
      <w:pPr>
        <w:rPr>
          <w:rFonts w:ascii="Times New Roman" w:hAnsi="Times New Roman" w:cs="Times New Roman"/>
          <w:sz w:val="28"/>
          <w:szCs w:val="28"/>
        </w:rPr>
      </w:pPr>
      <w:r w:rsidRPr="000A3FD4">
        <w:rPr>
          <w:rFonts w:ascii="Times New Roman" w:hAnsi="Times New Roman" w:cs="Times New Roman"/>
          <w:sz w:val="28"/>
          <w:szCs w:val="28"/>
        </w:rPr>
        <w:t xml:space="preserve">Підсумовуючи, </w:t>
      </w:r>
      <w:r w:rsidR="00CF5236" w:rsidRPr="000A3FD4">
        <w:rPr>
          <w:rFonts w:ascii="Times New Roman" w:hAnsi="Times New Roman" w:cs="Times New Roman"/>
          <w:sz w:val="28"/>
          <w:szCs w:val="28"/>
        </w:rPr>
        <w:t xml:space="preserve"> варто зазначити, що </w:t>
      </w:r>
      <w:r w:rsidR="00872AB7" w:rsidRPr="000A3FD4">
        <w:rPr>
          <w:rFonts w:ascii="Times New Roman" w:hAnsi="Times New Roman" w:cs="Times New Roman"/>
          <w:sz w:val="28"/>
          <w:szCs w:val="28"/>
        </w:rPr>
        <w:t xml:space="preserve">запровадження інституту «зразкової» та «типової» справи </w:t>
      </w:r>
      <w:r w:rsidR="007A2B6D" w:rsidRPr="000A3FD4">
        <w:rPr>
          <w:rFonts w:ascii="Times New Roman" w:hAnsi="Times New Roman" w:cs="Times New Roman"/>
          <w:sz w:val="28"/>
          <w:szCs w:val="28"/>
        </w:rPr>
        <w:t>стало важливим імпульсом для впровадження судового прецеденту в Україні, на зразок країн континентального права, де судочинство здійснюється за концепцією усталеної судової практики. Як свідчить практика - це дозволяє зменшити кількість колізій та прогалин, які виникають з приводу судових рішень, коли стосовно однакового роду справ виносяться різні рішення, які суперечать одне одному.</w:t>
      </w:r>
    </w:p>
    <w:p w14:paraId="0F63B51A" w14:textId="77777777" w:rsidR="004E14A4" w:rsidRPr="000A3FD4" w:rsidRDefault="004E14A4" w:rsidP="007A2B6D">
      <w:pPr>
        <w:rPr>
          <w:rFonts w:ascii="Times New Roman" w:hAnsi="Times New Roman" w:cs="Times New Roman"/>
          <w:sz w:val="28"/>
          <w:szCs w:val="28"/>
        </w:rPr>
      </w:pPr>
    </w:p>
    <w:p w14:paraId="4CAAD017" w14:textId="77777777" w:rsidR="00491970" w:rsidRPr="000A3FD4" w:rsidRDefault="00491970" w:rsidP="00491970">
      <w:pPr>
        <w:ind w:firstLine="0"/>
        <w:rPr>
          <w:rFonts w:ascii="Times New Roman" w:hAnsi="Times New Roman" w:cs="Times New Roman"/>
          <w:sz w:val="28"/>
          <w:szCs w:val="28"/>
        </w:rPr>
      </w:pPr>
    </w:p>
    <w:p w14:paraId="14CDAC82" w14:textId="1DA98808" w:rsidR="00742D0D" w:rsidRDefault="00613ACE" w:rsidP="00491970">
      <w:pPr>
        <w:ind w:firstLine="0"/>
        <w:rPr>
          <w:rFonts w:ascii="Times New Roman" w:hAnsi="Times New Roman" w:cs="Times New Roman"/>
          <w:sz w:val="20"/>
          <w:szCs w:val="20"/>
        </w:rPr>
      </w:pPr>
      <w:r>
        <w:rPr>
          <w:rFonts w:ascii="Times New Roman" w:hAnsi="Times New Roman" w:cs="Times New Roman"/>
          <w:b/>
          <w:sz w:val="28"/>
          <w:szCs w:val="28"/>
        </w:rPr>
        <w:t>Заступник г</w:t>
      </w:r>
      <w:r w:rsidR="00491970" w:rsidRPr="000A3FD4">
        <w:rPr>
          <w:rFonts w:ascii="Times New Roman" w:hAnsi="Times New Roman" w:cs="Times New Roman"/>
          <w:b/>
          <w:sz w:val="28"/>
          <w:szCs w:val="28"/>
        </w:rPr>
        <w:t>олов</w:t>
      </w:r>
      <w:r>
        <w:rPr>
          <w:rFonts w:ascii="Times New Roman" w:hAnsi="Times New Roman" w:cs="Times New Roman"/>
          <w:b/>
          <w:sz w:val="28"/>
          <w:szCs w:val="28"/>
        </w:rPr>
        <w:t>и</w:t>
      </w:r>
      <w:r w:rsidR="00491970" w:rsidRPr="000A3FD4">
        <w:rPr>
          <w:rFonts w:ascii="Times New Roman" w:hAnsi="Times New Roman" w:cs="Times New Roman"/>
          <w:b/>
          <w:sz w:val="28"/>
          <w:szCs w:val="28"/>
        </w:rPr>
        <w:t xml:space="preserve"> суду                                    </w:t>
      </w:r>
      <w:r>
        <w:rPr>
          <w:rFonts w:ascii="Times New Roman" w:hAnsi="Times New Roman" w:cs="Times New Roman"/>
          <w:b/>
          <w:sz w:val="28"/>
          <w:szCs w:val="28"/>
        </w:rPr>
        <w:t xml:space="preserve">                   Т. </w:t>
      </w:r>
      <w:proofErr w:type="spellStart"/>
      <w:r>
        <w:rPr>
          <w:rFonts w:ascii="Times New Roman" w:hAnsi="Times New Roman" w:cs="Times New Roman"/>
          <w:b/>
          <w:sz w:val="28"/>
          <w:szCs w:val="28"/>
        </w:rPr>
        <w:t>Драчук</w:t>
      </w:r>
      <w:proofErr w:type="spellEnd"/>
    </w:p>
    <w:p w14:paraId="315FB6B1" w14:textId="77777777" w:rsidR="00742D0D" w:rsidRDefault="00742D0D" w:rsidP="00491970">
      <w:pPr>
        <w:ind w:firstLine="0"/>
        <w:rPr>
          <w:rFonts w:ascii="Times New Roman" w:hAnsi="Times New Roman" w:cs="Times New Roman"/>
          <w:sz w:val="20"/>
          <w:szCs w:val="20"/>
        </w:rPr>
      </w:pPr>
    </w:p>
    <w:p w14:paraId="3FF0785F" w14:textId="77777777" w:rsidR="00742D0D" w:rsidRDefault="00742D0D" w:rsidP="00491970">
      <w:pPr>
        <w:ind w:firstLine="0"/>
        <w:rPr>
          <w:rFonts w:ascii="Times New Roman" w:hAnsi="Times New Roman" w:cs="Times New Roman"/>
          <w:sz w:val="20"/>
          <w:szCs w:val="20"/>
        </w:rPr>
      </w:pPr>
    </w:p>
    <w:p w14:paraId="0746A6B6" w14:textId="77777777" w:rsidR="00742D0D" w:rsidRDefault="00742D0D" w:rsidP="00491970">
      <w:pPr>
        <w:ind w:firstLine="0"/>
        <w:rPr>
          <w:rFonts w:ascii="Times New Roman" w:hAnsi="Times New Roman" w:cs="Times New Roman"/>
          <w:sz w:val="20"/>
          <w:szCs w:val="20"/>
        </w:rPr>
      </w:pPr>
    </w:p>
    <w:p w14:paraId="3C76518F" w14:textId="77777777" w:rsidR="00742D0D" w:rsidRDefault="00742D0D" w:rsidP="00491970">
      <w:pPr>
        <w:ind w:firstLine="0"/>
        <w:rPr>
          <w:rFonts w:ascii="Times New Roman" w:hAnsi="Times New Roman" w:cs="Times New Roman"/>
          <w:sz w:val="20"/>
          <w:szCs w:val="20"/>
        </w:rPr>
      </w:pPr>
    </w:p>
    <w:p w14:paraId="44355074" w14:textId="6F6D421E" w:rsidR="00347D3B" w:rsidRDefault="00613ACE" w:rsidP="00491970">
      <w:pPr>
        <w:ind w:firstLine="0"/>
        <w:rPr>
          <w:rFonts w:ascii="Times New Roman" w:hAnsi="Times New Roman" w:cs="Times New Roman"/>
          <w:sz w:val="20"/>
          <w:szCs w:val="20"/>
        </w:rPr>
      </w:pPr>
      <w:r>
        <w:rPr>
          <w:rFonts w:ascii="Times New Roman" w:hAnsi="Times New Roman" w:cs="Times New Roman"/>
          <w:sz w:val="20"/>
          <w:szCs w:val="20"/>
        </w:rPr>
        <w:t>П</w:t>
      </w:r>
      <w:r w:rsidR="00347D3B" w:rsidRPr="00347D3B">
        <w:rPr>
          <w:rFonts w:ascii="Times New Roman" w:hAnsi="Times New Roman" w:cs="Times New Roman"/>
          <w:sz w:val="20"/>
          <w:szCs w:val="20"/>
        </w:rPr>
        <w:t>рисяжна (0432) 55-15-20</w:t>
      </w:r>
    </w:p>
    <w:sectPr w:rsidR="00347D3B" w:rsidSect="00C154C5">
      <w:headerReference w:type="default" r:id="rId44"/>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64BDD" w14:textId="77777777" w:rsidR="007C5FC7" w:rsidRDefault="007C5FC7" w:rsidP="00C154C5">
      <w:r>
        <w:separator/>
      </w:r>
    </w:p>
  </w:endnote>
  <w:endnote w:type="continuationSeparator" w:id="0">
    <w:p w14:paraId="20EEF384" w14:textId="77777777" w:rsidR="007C5FC7" w:rsidRDefault="007C5FC7" w:rsidP="00C1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A2F3F" w14:textId="77777777" w:rsidR="007C5FC7" w:rsidRDefault="007C5FC7" w:rsidP="00C154C5">
      <w:r>
        <w:separator/>
      </w:r>
    </w:p>
  </w:footnote>
  <w:footnote w:type="continuationSeparator" w:id="0">
    <w:p w14:paraId="2A909A43" w14:textId="77777777" w:rsidR="007C5FC7" w:rsidRDefault="007C5FC7" w:rsidP="00C1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371213"/>
      <w:docPartObj>
        <w:docPartGallery w:val="Page Numbers (Top of Page)"/>
        <w:docPartUnique/>
      </w:docPartObj>
    </w:sdtPr>
    <w:sdtEndPr/>
    <w:sdtContent>
      <w:p w14:paraId="184910B4" w14:textId="3BB86F97" w:rsidR="00F23FFA" w:rsidRDefault="00F23FFA">
        <w:pPr>
          <w:pStyle w:val="a6"/>
          <w:jc w:val="center"/>
        </w:pPr>
        <w:r>
          <w:fldChar w:fldCharType="begin"/>
        </w:r>
        <w:r>
          <w:instrText>PAGE   \* MERGEFORMAT</w:instrText>
        </w:r>
        <w:r>
          <w:fldChar w:fldCharType="separate"/>
        </w:r>
        <w:r w:rsidR="00882724">
          <w:rPr>
            <w:noProof/>
          </w:rPr>
          <w:t>21</w:t>
        </w:r>
        <w:r>
          <w:fldChar w:fldCharType="end"/>
        </w:r>
      </w:p>
    </w:sdtContent>
  </w:sdt>
  <w:p w14:paraId="46129884" w14:textId="77777777" w:rsidR="00F23FFA" w:rsidRDefault="00F23F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67874"/>
    <w:multiLevelType w:val="hybridMultilevel"/>
    <w:tmpl w:val="1344945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FA9654F"/>
    <w:multiLevelType w:val="hybridMultilevel"/>
    <w:tmpl w:val="F56CEC58"/>
    <w:lvl w:ilvl="0" w:tplc="8A68485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03F55E5"/>
    <w:multiLevelType w:val="hybridMultilevel"/>
    <w:tmpl w:val="89D64C4E"/>
    <w:lvl w:ilvl="0" w:tplc="28A8163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58D067B3"/>
    <w:multiLevelType w:val="hybridMultilevel"/>
    <w:tmpl w:val="FBB8665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7A32B90"/>
    <w:multiLevelType w:val="hybridMultilevel"/>
    <w:tmpl w:val="BECC155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8D73D5F"/>
    <w:multiLevelType w:val="hybridMultilevel"/>
    <w:tmpl w:val="5568DAD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B8"/>
    <w:rsid w:val="000004BA"/>
    <w:rsid w:val="0001039A"/>
    <w:rsid w:val="00022D7D"/>
    <w:rsid w:val="00022F44"/>
    <w:rsid w:val="000257D5"/>
    <w:rsid w:val="00032EA7"/>
    <w:rsid w:val="00044D86"/>
    <w:rsid w:val="00055A4E"/>
    <w:rsid w:val="00060E87"/>
    <w:rsid w:val="0006484D"/>
    <w:rsid w:val="00077F10"/>
    <w:rsid w:val="000824B8"/>
    <w:rsid w:val="00084847"/>
    <w:rsid w:val="00090B7C"/>
    <w:rsid w:val="00091A7F"/>
    <w:rsid w:val="00092D6E"/>
    <w:rsid w:val="00092E18"/>
    <w:rsid w:val="00093425"/>
    <w:rsid w:val="000951BD"/>
    <w:rsid w:val="000A2FB4"/>
    <w:rsid w:val="000A3FD4"/>
    <w:rsid w:val="000A48F7"/>
    <w:rsid w:val="000A76E9"/>
    <w:rsid w:val="000B3F58"/>
    <w:rsid w:val="000B42B9"/>
    <w:rsid w:val="000B5D53"/>
    <w:rsid w:val="000B62A2"/>
    <w:rsid w:val="000C3995"/>
    <w:rsid w:val="000C6883"/>
    <w:rsid w:val="000C68C1"/>
    <w:rsid w:val="000D408F"/>
    <w:rsid w:val="000D7C97"/>
    <w:rsid w:val="000E56A5"/>
    <w:rsid w:val="000F2A29"/>
    <w:rsid w:val="000F3F9B"/>
    <w:rsid w:val="001058BC"/>
    <w:rsid w:val="00117D4A"/>
    <w:rsid w:val="00121B8B"/>
    <w:rsid w:val="00125B83"/>
    <w:rsid w:val="00126F82"/>
    <w:rsid w:val="0013030D"/>
    <w:rsid w:val="001329BA"/>
    <w:rsid w:val="00132F3B"/>
    <w:rsid w:val="00144E4D"/>
    <w:rsid w:val="00151723"/>
    <w:rsid w:val="00156EDD"/>
    <w:rsid w:val="001576C6"/>
    <w:rsid w:val="00160B39"/>
    <w:rsid w:val="001621EA"/>
    <w:rsid w:val="001700C0"/>
    <w:rsid w:val="00172472"/>
    <w:rsid w:val="00173F1B"/>
    <w:rsid w:val="00177BB4"/>
    <w:rsid w:val="00191DAF"/>
    <w:rsid w:val="001949A6"/>
    <w:rsid w:val="001C5868"/>
    <w:rsid w:val="001D5126"/>
    <w:rsid w:val="001D5E34"/>
    <w:rsid w:val="001E1038"/>
    <w:rsid w:val="001E3EA2"/>
    <w:rsid w:val="001E5599"/>
    <w:rsid w:val="001E6F33"/>
    <w:rsid w:val="001F12AE"/>
    <w:rsid w:val="001F7AC3"/>
    <w:rsid w:val="00202AB3"/>
    <w:rsid w:val="00202BA1"/>
    <w:rsid w:val="002037A4"/>
    <w:rsid w:val="00204B5B"/>
    <w:rsid w:val="002114D9"/>
    <w:rsid w:val="00211929"/>
    <w:rsid w:val="002143E1"/>
    <w:rsid w:val="00220548"/>
    <w:rsid w:val="002210BB"/>
    <w:rsid w:val="002226A3"/>
    <w:rsid w:val="00227D90"/>
    <w:rsid w:val="00227F65"/>
    <w:rsid w:val="0023550D"/>
    <w:rsid w:val="002402FF"/>
    <w:rsid w:val="00242D83"/>
    <w:rsid w:val="0024500D"/>
    <w:rsid w:val="00254505"/>
    <w:rsid w:val="00257DBB"/>
    <w:rsid w:val="002602DC"/>
    <w:rsid w:val="00271564"/>
    <w:rsid w:val="00274816"/>
    <w:rsid w:val="00287ED4"/>
    <w:rsid w:val="00293AA6"/>
    <w:rsid w:val="00295E3E"/>
    <w:rsid w:val="002A02E9"/>
    <w:rsid w:val="002A2C90"/>
    <w:rsid w:val="002A3923"/>
    <w:rsid w:val="002A6EF7"/>
    <w:rsid w:val="002C170D"/>
    <w:rsid w:val="002C578D"/>
    <w:rsid w:val="002C6A3C"/>
    <w:rsid w:val="002E357E"/>
    <w:rsid w:val="002E608F"/>
    <w:rsid w:val="002F1A73"/>
    <w:rsid w:val="002F79AC"/>
    <w:rsid w:val="00301E51"/>
    <w:rsid w:val="00306C5C"/>
    <w:rsid w:val="00312B80"/>
    <w:rsid w:val="00320E0C"/>
    <w:rsid w:val="00324D17"/>
    <w:rsid w:val="00330808"/>
    <w:rsid w:val="00333C83"/>
    <w:rsid w:val="003354A0"/>
    <w:rsid w:val="00342BDD"/>
    <w:rsid w:val="003436F4"/>
    <w:rsid w:val="00347D3B"/>
    <w:rsid w:val="003520D4"/>
    <w:rsid w:val="00356C38"/>
    <w:rsid w:val="003676FA"/>
    <w:rsid w:val="003722C0"/>
    <w:rsid w:val="00374C6F"/>
    <w:rsid w:val="003775AC"/>
    <w:rsid w:val="00377E69"/>
    <w:rsid w:val="00382218"/>
    <w:rsid w:val="00386893"/>
    <w:rsid w:val="00391973"/>
    <w:rsid w:val="0039531F"/>
    <w:rsid w:val="003A6DC2"/>
    <w:rsid w:val="003B11DA"/>
    <w:rsid w:val="003B2DFB"/>
    <w:rsid w:val="003B3F98"/>
    <w:rsid w:val="003C08BE"/>
    <w:rsid w:val="003C4927"/>
    <w:rsid w:val="003C509C"/>
    <w:rsid w:val="003C6B8E"/>
    <w:rsid w:val="003E4C25"/>
    <w:rsid w:val="003F06D6"/>
    <w:rsid w:val="00413C68"/>
    <w:rsid w:val="00414587"/>
    <w:rsid w:val="00416A3A"/>
    <w:rsid w:val="004202E3"/>
    <w:rsid w:val="0042077C"/>
    <w:rsid w:val="00433D15"/>
    <w:rsid w:val="004441DD"/>
    <w:rsid w:val="0044512A"/>
    <w:rsid w:val="00445FD9"/>
    <w:rsid w:val="004468AE"/>
    <w:rsid w:val="004528C4"/>
    <w:rsid w:val="004532F7"/>
    <w:rsid w:val="0046112C"/>
    <w:rsid w:val="0046113A"/>
    <w:rsid w:val="00470FB4"/>
    <w:rsid w:val="00472C5C"/>
    <w:rsid w:val="00472CAF"/>
    <w:rsid w:val="00474DE2"/>
    <w:rsid w:val="004754F3"/>
    <w:rsid w:val="004808AE"/>
    <w:rsid w:val="00491970"/>
    <w:rsid w:val="00492FEA"/>
    <w:rsid w:val="004A1B10"/>
    <w:rsid w:val="004B38E1"/>
    <w:rsid w:val="004B6744"/>
    <w:rsid w:val="004C4E65"/>
    <w:rsid w:val="004D5308"/>
    <w:rsid w:val="004D6A72"/>
    <w:rsid w:val="004E0E6C"/>
    <w:rsid w:val="004E14A4"/>
    <w:rsid w:val="005138F6"/>
    <w:rsid w:val="00514CB0"/>
    <w:rsid w:val="00516D2B"/>
    <w:rsid w:val="00525B0B"/>
    <w:rsid w:val="00535296"/>
    <w:rsid w:val="005435C8"/>
    <w:rsid w:val="005445C3"/>
    <w:rsid w:val="005606E7"/>
    <w:rsid w:val="00565743"/>
    <w:rsid w:val="00577F32"/>
    <w:rsid w:val="00590095"/>
    <w:rsid w:val="00591FB1"/>
    <w:rsid w:val="005966E1"/>
    <w:rsid w:val="0059683E"/>
    <w:rsid w:val="005A0994"/>
    <w:rsid w:val="005A21C9"/>
    <w:rsid w:val="005B72E1"/>
    <w:rsid w:val="005D2122"/>
    <w:rsid w:val="005E0A9D"/>
    <w:rsid w:val="005E0EDA"/>
    <w:rsid w:val="005E13E1"/>
    <w:rsid w:val="005F2256"/>
    <w:rsid w:val="005F3C10"/>
    <w:rsid w:val="005F3C7F"/>
    <w:rsid w:val="0060345D"/>
    <w:rsid w:val="00613ACE"/>
    <w:rsid w:val="00623F87"/>
    <w:rsid w:val="00626B40"/>
    <w:rsid w:val="00627E9E"/>
    <w:rsid w:val="00640841"/>
    <w:rsid w:val="00642223"/>
    <w:rsid w:val="00645825"/>
    <w:rsid w:val="006556CC"/>
    <w:rsid w:val="00670FAC"/>
    <w:rsid w:val="006757C4"/>
    <w:rsid w:val="00680A7D"/>
    <w:rsid w:val="006823E1"/>
    <w:rsid w:val="00685373"/>
    <w:rsid w:val="00687C4B"/>
    <w:rsid w:val="006961B6"/>
    <w:rsid w:val="006A4605"/>
    <w:rsid w:val="006A5112"/>
    <w:rsid w:val="006B1D8A"/>
    <w:rsid w:val="006D0BCE"/>
    <w:rsid w:val="006D1A4C"/>
    <w:rsid w:val="006D4ACF"/>
    <w:rsid w:val="006E2C9A"/>
    <w:rsid w:val="006F0054"/>
    <w:rsid w:val="006F05C2"/>
    <w:rsid w:val="006F0C39"/>
    <w:rsid w:val="006F531D"/>
    <w:rsid w:val="00702C66"/>
    <w:rsid w:val="007118FA"/>
    <w:rsid w:val="00713386"/>
    <w:rsid w:val="00714979"/>
    <w:rsid w:val="00716153"/>
    <w:rsid w:val="0072229F"/>
    <w:rsid w:val="00736CF6"/>
    <w:rsid w:val="00740F2B"/>
    <w:rsid w:val="00740F6D"/>
    <w:rsid w:val="00742D0D"/>
    <w:rsid w:val="00752A15"/>
    <w:rsid w:val="00752E8A"/>
    <w:rsid w:val="00756D2C"/>
    <w:rsid w:val="007629E2"/>
    <w:rsid w:val="00774B59"/>
    <w:rsid w:val="007823A9"/>
    <w:rsid w:val="007834E8"/>
    <w:rsid w:val="0078391C"/>
    <w:rsid w:val="00785AFA"/>
    <w:rsid w:val="00786500"/>
    <w:rsid w:val="007919F7"/>
    <w:rsid w:val="007928E3"/>
    <w:rsid w:val="007A0225"/>
    <w:rsid w:val="007A1B3A"/>
    <w:rsid w:val="007A28E9"/>
    <w:rsid w:val="007A2B6D"/>
    <w:rsid w:val="007C063C"/>
    <w:rsid w:val="007C5FC7"/>
    <w:rsid w:val="007D532E"/>
    <w:rsid w:val="007E14AA"/>
    <w:rsid w:val="007F2DB5"/>
    <w:rsid w:val="007F69F5"/>
    <w:rsid w:val="00802C4A"/>
    <w:rsid w:val="00803C36"/>
    <w:rsid w:val="00813DEA"/>
    <w:rsid w:val="008160AE"/>
    <w:rsid w:val="00823FFF"/>
    <w:rsid w:val="0083032C"/>
    <w:rsid w:val="0084611F"/>
    <w:rsid w:val="00850EA1"/>
    <w:rsid w:val="0085190D"/>
    <w:rsid w:val="00860E5A"/>
    <w:rsid w:val="00865D50"/>
    <w:rsid w:val="00866469"/>
    <w:rsid w:val="00872AB7"/>
    <w:rsid w:val="00873B6A"/>
    <w:rsid w:val="00874114"/>
    <w:rsid w:val="00874FDA"/>
    <w:rsid w:val="00882724"/>
    <w:rsid w:val="00884ADA"/>
    <w:rsid w:val="008911FD"/>
    <w:rsid w:val="008A089B"/>
    <w:rsid w:val="008A27CA"/>
    <w:rsid w:val="008A42BD"/>
    <w:rsid w:val="008A4899"/>
    <w:rsid w:val="008B3D92"/>
    <w:rsid w:val="008B3E1D"/>
    <w:rsid w:val="008C3D19"/>
    <w:rsid w:val="008C6BEC"/>
    <w:rsid w:val="008D766F"/>
    <w:rsid w:val="008E04C6"/>
    <w:rsid w:val="008E330E"/>
    <w:rsid w:val="008E4E5E"/>
    <w:rsid w:val="00900AB8"/>
    <w:rsid w:val="0090105C"/>
    <w:rsid w:val="00902463"/>
    <w:rsid w:val="00902F12"/>
    <w:rsid w:val="009069D8"/>
    <w:rsid w:val="0091495B"/>
    <w:rsid w:val="00922F27"/>
    <w:rsid w:val="00925396"/>
    <w:rsid w:val="009353EF"/>
    <w:rsid w:val="009367E6"/>
    <w:rsid w:val="00941F36"/>
    <w:rsid w:val="00946F79"/>
    <w:rsid w:val="00951817"/>
    <w:rsid w:val="009600F5"/>
    <w:rsid w:val="0096112C"/>
    <w:rsid w:val="00962408"/>
    <w:rsid w:val="00970C8A"/>
    <w:rsid w:val="00972B34"/>
    <w:rsid w:val="00973CFC"/>
    <w:rsid w:val="0097783B"/>
    <w:rsid w:val="00981604"/>
    <w:rsid w:val="009818DB"/>
    <w:rsid w:val="0098458B"/>
    <w:rsid w:val="009A6DAE"/>
    <w:rsid w:val="009B13FF"/>
    <w:rsid w:val="009B28AB"/>
    <w:rsid w:val="009B5A0F"/>
    <w:rsid w:val="009D1EE6"/>
    <w:rsid w:val="009D3D10"/>
    <w:rsid w:val="009D40CE"/>
    <w:rsid w:val="009E491F"/>
    <w:rsid w:val="009E5EF5"/>
    <w:rsid w:val="009F11AE"/>
    <w:rsid w:val="00A133DE"/>
    <w:rsid w:val="00A2502E"/>
    <w:rsid w:val="00A261E5"/>
    <w:rsid w:val="00A33C96"/>
    <w:rsid w:val="00A344A0"/>
    <w:rsid w:val="00A553C5"/>
    <w:rsid w:val="00A60B46"/>
    <w:rsid w:val="00A642D8"/>
    <w:rsid w:val="00A646B6"/>
    <w:rsid w:val="00A64C5D"/>
    <w:rsid w:val="00A67733"/>
    <w:rsid w:val="00A8378D"/>
    <w:rsid w:val="00A83C24"/>
    <w:rsid w:val="00A86785"/>
    <w:rsid w:val="00A91CDD"/>
    <w:rsid w:val="00A928D7"/>
    <w:rsid w:val="00AA6732"/>
    <w:rsid w:val="00AA725F"/>
    <w:rsid w:val="00AA7951"/>
    <w:rsid w:val="00AA7A0A"/>
    <w:rsid w:val="00AB6987"/>
    <w:rsid w:val="00AB6AF7"/>
    <w:rsid w:val="00AC1647"/>
    <w:rsid w:val="00AC23A4"/>
    <w:rsid w:val="00AD505D"/>
    <w:rsid w:val="00AD5B56"/>
    <w:rsid w:val="00AE511C"/>
    <w:rsid w:val="00AE5489"/>
    <w:rsid w:val="00AE5DC4"/>
    <w:rsid w:val="00AF69FD"/>
    <w:rsid w:val="00B00A39"/>
    <w:rsid w:val="00B030FE"/>
    <w:rsid w:val="00B061D3"/>
    <w:rsid w:val="00B07D58"/>
    <w:rsid w:val="00B112BA"/>
    <w:rsid w:val="00B160AA"/>
    <w:rsid w:val="00B16FB9"/>
    <w:rsid w:val="00B206CD"/>
    <w:rsid w:val="00B22FEB"/>
    <w:rsid w:val="00B249FB"/>
    <w:rsid w:val="00B2531C"/>
    <w:rsid w:val="00B3054F"/>
    <w:rsid w:val="00B31931"/>
    <w:rsid w:val="00B4193F"/>
    <w:rsid w:val="00B44274"/>
    <w:rsid w:val="00B470D8"/>
    <w:rsid w:val="00B53857"/>
    <w:rsid w:val="00B54988"/>
    <w:rsid w:val="00B634FA"/>
    <w:rsid w:val="00B63A25"/>
    <w:rsid w:val="00B84CE8"/>
    <w:rsid w:val="00B86C7C"/>
    <w:rsid w:val="00B96CD9"/>
    <w:rsid w:val="00B97E0D"/>
    <w:rsid w:val="00BA2C6D"/>
    <w:rsid w:val="00BA40B9"/>
    <w:rsid w:val="00BB087C"/>
    <w:rsid w:val="00BB1BA5"/>
    <w:rsid w:val="00BC2C53"/>
    <w:rsid w:val="00BC4C92"/>
    <w:rsid w:val="00BD1DD1"/>
    <w:rsid w:val="00BD6434"/>
    <w:rsid w:val="00BE246B"/>
    <w:rsid w:val="00BF1288"/>
    <w:rsid w:val="00BF177C"/>
    <w:rsid w:val="00BF39AB"/>
    <w:rsid w:val="00C00A72"/>
    <w:rsid w:val="00C154C5"/>
    <w:rsid w:val="00C17EB3"/>
    <w:rsid w:val="00C2317F"/>
    <w:rsid w:val="00C23294"/>
    <w:rsid w:val="00C3530E"/>
    <w:rsid w:val="00C36A17"/>
    <w:rsid w:val="00C419DD"/>
    <w:rsid w:val="00C81875"/>
    <w:rsid w:val="00C91716"/>
    <w:rsid w:val="00C92A69"/>
    <w:rsid w:val="00C93BF4"/>
    <w:rsid w:val="00CA4E48"/>
    <w:rsid w:val="00CA68F3"/>
    <w:rsid w:val="00CB497F"/>
    <w:rsid w:val="00CD21B4"/>
    <w:rsid w:val="00CD2915"/>
    <w:rsid w:val="00CD7DAE"/>
    <w:rsid w:val="00CF5236"/>
    <w:rsid w:val="00D03237"/>
    <w:rsid w:val="00D05A74"/>
    <w:rsid w:val="00D06E33"/>
    <w:rsid w:val="00D15793"/>
    <w:rsid w:val="00D17E2C"/>
    <w:rsid w:val="00D17FF4"/>
    <w:rsid w:val="00D224B4"/>
    <w:rsid w:val="00D2379E"/>
    <w:rsid w:val="00D44D54"/>
    <w:rsid w:val="00D4795C"/>
    <w:rsid w:val="00D63D58"/>
    <w:rsid w:val="00D71DDF"/>
    <w:rsid w:val="00D743A3"/>
    <w:rsid w:val="00D81DAC"/>
    <w:rsid w:val="00D90C89"/>
    <w:rsid w:val="00D93721"/>
    <w:rsid w:val="00D95681"/>
    <w:rsid w:val="00DA3921"/>
    <w:rsid w:val="00DB2B59"/>
    <w:rsid w:val="00DB3429"/>
    <w:rsid w:val="00DB42E3"/>
    <w:rsid w:val="00DB56B5"/>
    <w:rsid w:val="00DC3FE5"/>
    <w:rsid w:val="00DD08F0"/>
    <w:rsid w:val="00DD486B"/>
    <w:rsid w:val="00DD5FC6"/>
    <w:rsid w:val="00DD770D"/>
    <w:rsid w:val="00DE0521"/>
    <w:rsid w:val="00DF0D7E"/>
    <w:rsid w:val="00DF24FB"/>
    <w:rsid w:val="00DF5293"/>
    <w:rsid w:val="00DF5C6C"/>
    <w:rsid w:val="00DF5D16"/>
    <w:rsid w:val="00E0649C"/>
    <w:rsid w:val="00E2766D"/>
    <w:rsid w:val="00E33AFB"/>
    <w:rsid w:val="00E451DF"/>
    <w:rsid w:val="00E5069A"/>
    <w:rsid w:val="00E54080"/>
    <w:rsid w:val="00E63F4B"/>
    <w:rsid w:val="00E729F6"/>
    <w:rsid w:val="00E74A09"/>
    <w:rsid w:val="00E775F0"/>
    <w:rsid w:val="00E81390"/>
    <w:rsid w:val="00E842B1"/>
    <w:rsid w:val="00E85332"/>
    <w:rsid w:val="00E948A7"/>
    <w:rsid w:val="00E9725A"/>
    <w:rsid w:val="00EA3685"/>
    <w:rsid w:val="00EA4CE6"/>
    <w:rsid w:val="00EB019F"/>
    <w:rsid w:val="00EB0902"/>
    <w:rsid w:val="00EB182D"/>
    <w:rsid w:val="00EB1923"/>
    <w:rsid w:val="00EB5FD9"/>
    <w:rsid w:val="00EB612E"/>
    <w:rsid w:val="00ED2E2E"/>
    <w:rsid w:val="00ED7648"/>
    <w:rsid w:val="00ED7BE3"/>
    <w:rsid w:val="00EE7901"/>
    <w:rsid w:val="00EF6404"/>
    <w:rsid w:val="00F01873"/>
    <w:rsid w:val="00F03F8E"/>
    <w:rsid w:val="00F061D6"/>
    <w:rsid w:val="00F20FA4"/>
    <w:rsid w:val="00F23A7B"/>
    <w:rsid w:val="00F23FFA"/>
    <w:rsid w:val="00F2481F"/>
    <w:rsid w:val="00F279F3"/>
    <w:rsid w:val="00F27DA3"/>
    <w:rsid w:val="00F34B01"/>
    <w:rsid w:val="00F4716B"/>
    <w:rsid w:val="00F50209"/>
    <w:rsid w:val="00F527ED"/>
    <w:rsid w:val="00F567BF"/>
    <w:rsid w:val="00F56AF7"/>
    <w:rsid w:val="00F63DA6"/>
    <w:rsid w:val="00F67C0A"/>
    <w:rsid w:val="00F74A03"/>
    <w:rsid w:val="00F85DB1"/>
    <w:rsid w:val="00F95E09"/>
    <w:rsid w:val="00F96293"/>
    <w:rsid w:val="00FA4A55"/>
    <w:rsid w:val="00FA6BBB"/>
    <w:rsid w:val="00FB749D"/>
    <w:rsid w:val="00FC0197"/>
    <w:rsid w:val="00FC2B50"/>
    <w:rsid w:val="00FC4CF9"/>
    <w:rsid w:val="00FD0053"/>
    <w:rsid w:val="00FD1EBC"/>
    <w:rsid w:val="00FD2D55"/>
    <w:rsid w:val="00FD37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012D"/>
  <w15:chartTrackingRefBased/>
  <w15:docId w15:val="{A3BEBC3E-4E03-4EBD-8E65-205190FB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153"/>
    <w:pPr>
      <w:spacing w:after="0" w:line="240" w:lineRule="auto"/>
      <w:ind w:firstLine="709"/>
      <w:jc w:val="both"/>
    </w:pPr>
  </w:style>
  <w:style w:type="paragraph" w:styleId="1">
    <w:name w:val="heading 1"/>
    <w:basedOn w:val="a"/>
    <w:link w:val="10"/>
    <w:uiPriority w:val="9"/>
    <w:qFormat/>
    <w:rsid w:val="00BB1BA5"/>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7A28E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0B9"/>
    <w:pPr>
      <w:ind w:left="720"/>
      <w:contextualSpacing/>
    </w:pPr>
  </w:style>
  <w:style w:type="character" w:styleId="a4">
    <w:name w:val="Hyperlink"/>
    <w:basedOn w:val="a0"/>
    <w:uiPriority w:val="99"/>
    <w:unhideWhenUsed/>
    <w:rsid w:val="00BB1BA5"/>
    <w:rPr>
      <w:color w:val="0563C1" w:themeColor="hyperlink"/>
      <w:u w:val="single"/>
    </w:rPr>
  </w:style>
  <w:style w:type="character" w:customStyle="1" w:styleId="10">
    <w:name w:val="Заголовок 1 Знак"/>
    <w:basedOn w:val="a0"/>
    <w:link w:val="1"/>
    <w:uiPriority w:val="9"/>
    <w:rsid w:val="00BB1BA5"/>
    <w:rPr>
      <w:rFonts w:ascii="Times New Roman" w:eastAsia="Times New Roman" w:hAnsi="Times New Roman" w:cs="Times New Roman"/>
      <w:b/>
      <w:bCs/>
      <w:kern w:val="36"/>
      <w:sz w:val="48"/>
      <w:szCs w:val="48"/>
      <w:lang w:eastAsia="uk-UA"/>
    </w:rPr>
  </w:style>
  <w:style w:type="paragraph" w:styleId="a5">
    <w:name w:val="Normal (Web)"/>
    <w:basedOn w:val="a"/>
    <w:uiPriority w:val="99"/>
    <w:semiHidden/>
    <w:unhideWhenUsed/>
    <w:rsid w:val="006F05C2"/>
    <w:pPr>
      <w:spacing w:before="100" w:beforeAutospacing="1" w:after="100" w:afterAutospacing="1"/>
      <w:ind w:firstLine="0"/>
      <w:jc w:val="left"/>
    </w:pPr>
    <w:rPr>
      <w:rFonts w:ascii="Times New Roman" w:eastAsia="Times New Roman" w:hAnsi="Times New Roman" w:cs="Times New Roman"/>
      <w:sz w:val="24"/>
      <w:szCs w:val="24"/>
      <w:lang w:eastAsia="uk-UA"/>
    </w:rPr>
  </w:style>
  <w:style w:type="paragraph" w:customStyle="1" w:styleId="rvps6">
    <w:name w:val="rvps6"/>
    <w:basedOn w:val="a"/>
    <w:rsid w:val="006F05C2"/>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rvts23">
    <w:name w:val="rvts23"/>
    <w:basedOn w:val="a0"/>
    <w:rsid w:val="006F05C2"/>
  </w:style>
  <w:style w:type="paragraph" w:styleId="a6">
    <w:name w:val="header"/>
    <w:basedOn w:val="a"/>
    <w:link w:val="a7"/>
    <w:uiPriority w:val="99"/>
    <w:unhideWhenUsed/>
    <w:rsid w:val="00C154C5"/>
    <w:pPr>
      <w:tabs>
        <w:tab w:val="center" w:pos="4819"/>
        <w:tab w:val="right" w:pos="9639"/>
      </w:tabs>
    </w:pPr>
  </w:style>
  <w:style w:type="character" w:customStyle="1" w:styleId="a7">
    <w:name w:val="Верхній колонтитул Знак"/>
    <w:basedOn w:val="a0"/>
    <w:link w:val="a6"/>
    <w:uiPriority w:val="99"/>
    <w:rsid w:val="00C154C5"/>
  </w:style>
  <w:style w:type="paragraph" w:styleId="a8">
    <w:name w:val="footer"/>
    <w:basedOn w:val="a"/>
    <w:link w:val="a9"/>
    <w:uiPriority w:val="99"/>
    <w:unhideWhenUsed/>
    <w:rsid w:val="00C154C5"/>
    <w:pPr>
      <w:tabs>
        <w:tab w:val="center" w:pos="4819"/>
        <w:tab w:val="right" w:pos="9639"/>
      </w:tabs>
    </w:pPr>
  </w:style>
  <w:style w:type="character" w:customStyle="1" w:styleId="a9">
    <w:name w:val="Нижній колонтитул Знак"/>
    <w:basedOn w:val="a0"/>
    <w:link w:val="a8"/>
    <w:uiPriority w:val="99"/>
    <w:rsid w:val="00C154C5"/>
  </w:style>
  <w:style w:type="character" w:customStyle="1" w:styleId="rvts44">
    <w:name w:val="rvts44"/>
    <w:basedOn w:val="a0"/>
    <w:rsid w:val="00324D17"/>
  </w:style>
  <w:style w:type="paragraph" w:styleId="aa">
    <w:name w:val="No Spacing"/>
    <w:uiPriority w:val="1"/>
    <w:qFormat/>
    <w:rsid w:val="00374C6F"/>
    <w:pPr>
      <w:spacing w:after="0" w:line="240" w:lineRule="auto"/>
      <w:ind w:firstLine="709"/>
      <w:jc w:val="both"/>
    </w:pPr>
  </w:style>
  <w:style w:type="character" w:customStyle="1" w:styleId="20">
    <w:name w:val="Заголовок 2 Знак"/>
    <w:basedOn w:val="a0"/>
    <w:link w:val="2"/>
    <w:uiPriority w:val="9"/>
    <w:semiHidden/>
    <w:rsid w:val="007A28E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5397">
      <w:bodyDiv w:val="1"/>
      <w:marLeft w:val="0"/>
      <w:marRight w:val="0"/>
      <w:marTop w:val="0"/>
      <w:marBottom w:val="0"/>
      <w:divBdr>
        <w:top w:val="none" w:sz="0" w:space="0" w:color="auto"/>
        <w:left w:val="none" w:sz="0" w:space="0" w:color="auto"/>
        <w:bottom w:val="none" w:sz="0" w:space="0" w:color="auto"/>
        <w:right w:val="none" w:sz="0" w:space="0" w:color="auto"/>
      </w:divBdr>
    </w:div>
    <w:div w:id="171796244">
      <w:bodyDiv w:val="1"/>
      <w:marLeft w:val="0"/>
      <w:marRight w:val="0"/>
      <w:marTop w:val="0"/>
      <w:marBottom w:val="0"/>
      <w:divBdr>
        <w:top w:val="none" w:sz="0" w:space="0" w:color="auto"/>
        <w:left w:val="none" w:sz="0" w:space="0" w:color="auto"/>
        <w:bottom w:val="none" w:sz="0" w:space="0" w:color="auto"/>
        <w:right w:val="none" w:sz="0" w:space="0" w:color="auto"/>
      </w:divBdr>
    </w:div>
    <w:div w:id="204879007">
      <w:bodyDiv w:val="1"/>
      <w:marLeft w:val="0"/>
      <w:marRight w:val="0"/>
      <w:marTop w:val="0"/>
      <w:marBottom w:val="0"/>
      <w:divBdr>
        <w:top w:val="none" w:sz="0" w:space="0" w:color="auto"/>
        <w:left w:val="none" w:sz="0" w:space="0" w:color="auto"/>
        <w:bottom w:val="none" w:sz="0" w:space="0" w:color="auto"/>
        <w:right w:val="none" w:sz="0" w:space="0" w:color="auto"/>
      </w:divBdr>
    </w:div>
    <w:div w:id="429394925">
      <w:bodyDiv w:val="1"/>
      <w:marLeft w:val="0"/>
      <w:marRight w:val="0"/>
      <w:marTop w:val="0"/>
      <w:marBottom w:val="0"/>
      <w:divBdr>
        <w:top w:val="none" w:sz="0" w:space="0" w:color="auto"/>
        <w:left w:val="none" w:sz="0" w:space="0" w:color="auto"/>
        <w:bottom w:val="none" w:sz="0" w:space="0" w:color="auto"/>
        <w:right w:val="none" w:sz="0" w:space="0" w:color="auto"/>
      </w:divBdr>
    </w:div>
    <w:div w:id="866333034">
      <w:bodyDiv w:val="1"/>
      <w:marLeft w:val="0"/>
      <w:marRight w:val="0"/>
      <w:marTop w:val="0"/>
      <w:marBottom w:val="0"/>
      <w:divBdr>
        <w:top w:val="none" w:sz="0" w:space="0" w:color="auto"/>
        <w:left w:val="none" w:sz="0" w:space="0" w:color="auto"/>
        <w:bottom w:val="none" w:sz="0" w:space="0" w:color="auto"/>
        <w:right w:val="none" w:sz="0" w:space="0" w:color="auto"/>
      </w:divBdr>
    </w:div>
    <w:div w:id="1127353160">
      <w:bodyDiv w:val="1"/>
      <w:marLeft w:val="0"/>
      <w:marRight w:val="0"/>
      <w:marTop w:val="0"/>
      <w:marBottom w:val="0"/>
      <w:divBdr>
        <w:top w:val="none" w:sz="0" w:space="0" w:color="auto"/>
        <w:left w:val="none" w:sz="0" w:space="0" w:color="auto"/>
        <w:bottom w:val="none" w:sz="0" w:space="0" w:color="auto"/>
        <w:right w:val="none" w:sz="0" w:space="0" w:color="auto"/>
      </w:divBdr>
    </w:div>
    <w:div w:id="1157965329">
      <w:bodyDiv w:val="1"/>
      <w:marLeft w:val="0"/>
      <w:marRight w:val="0"/>
      <w:marTop w:val="0"/>
      <w:marBottom w:val="0"/>
      <w:divBdr>
        <w:top w:val="none" w:sz="0" w:space="0" w:color="auto"/>
        <w:left w:val="none" w:sz="0" w:space="0" w:color="auto"/>
        <w:bottom w:val="none" w:sz="0" w:space="0" w:color="auto"/>
        <w:right w:val="none" w:sz="0" w:space="0" w:color="auto"/>
      </w:divBdr>
    </w:div>
    <w:div w:id="1220169400">
      <w:bodyDiv w:val="1"/>
      <w:marLeft w:val="0"/>
      <w:marRight w:val="0"/>
      <w:marTop w:val="0"/>
      <w:marBottom w:val="0"/>
      <w:divBdr>
        <w:top w:val="none" w:sz="0" w:space="0" w:color="auto"/>
        <w:left w:val="none" w:sz="0" w:space="0" w:color="auto"/>
        <w:bottom w:val="none" w:sz="0" w:space="0" w:color="auto"/>
        <w:right w:val="none" w:sz="0" w:space="0" w:color="auto"/>
      </w:divBdr>
    </w:div>
    <w:div w:id="1481387396">
      <w:bodyDiv w:val="1"/>
      <w:marLeft w:val="0"/>
      <w:marRight w:val="0"/>
      <w:marTop w:val="0"/>
      <w:marBottom w:val="0"/>
      <w:divBdr>
        <w:top w:val="none" w:sz="0" w:space="0" w:color="auto"/>
        <w:left w:val="none" w:sz="0" w:space="0" w:color="auto"/>
        <w:bottom w:val="none" w:sz="0" w:space="0" w:color="auto"/>
        <w:right w:val="none" w:sz="0" w:space="0" w:color="auto"/>
      </w:divBdr>
    </w:div>
    <w:div w:id="1678802853">
      <w:bodyDiv w:val="1"/>
      <w:marLeft w:val="0"/>
      <w:marRight w:val="0"/>
      <w:marTop w:val="0"/>
      <w:marBottom w:val="0"/>
      <w:divBdr>
        <w:top w:val="none" w:sz="0" w:space="0" w:color="auto"/>
        <w:left w:val="none" w:sz="0" w:space="0" w:color="auto"/>
        <w:bottom w:val="none" w:sz="0" w:space="0" w:color="auto"/>
        <w:right w:val="none" w:sz="0" w:space="0" w:color="auto"/>
      </w:divBdr>
    </w:div>
    <w:div w:id="1687295125">
      <w:bodyDiv w:val="1"/>
      <w:marLeft w:val="0"/>
      <w:marRight w:val="0"/>
      <w:marTop w:val="0"/>
      <w:marBottom w:val="0"/>
      <w:divBdr>
        <w:top w:val="none" w:sz="0" w:space="0" w:color="auto"/>
        <w:left w:val="none" w:sz="0" w:space="0" w:color="auto"/>
        <w:bottom w:val="none" w:sz="0" w:space="0" w:color="auto"/>
        <w:right w:val="none" w:sz="0" w:space="0" w:color="auto"/>
      </w:divBdr>
    </w:div>
    <w:div w:id="1717123811">
      <w:bodyDiv w:val="1"/>
      <w:marLeft w:val="0"/>
      <w:marRight w:val="0"/>
      <w:marTop w:val="0"/>
      <w:marBottom w:val="0"/>
      <w:divBdr>
        <w:top w:val="none" w:sz="0" w:space="0" w:color="auto"/>
        <w:left w:val="none" w:sz="0" w:space="0" w:color="auto"/>
        <w:bottom w:val="none" w:sz="0" w:space="0" w:color="auto"/>
        <w:right w:val="none" w:sz="0" w:space="0" w:color="auto"/>
      </w:divBdr>
    </w:div>
    <w:div w:id="1744375347">
      <w:bodyDiv w:val="1"/>
      <w:marLeft w:val="0"/>
      <w:marRight w:val="0"/>
      <w:marTop w:val="0"/>
      <w:marBottom w:val="0"/>
      <w:divBdr>
        <w:top w:val="none" w:sz="0" w:space="0" w:color="auto"/>
        <w:left w:val="none" w:sz="0" w:space="0" w:color="auto"/>
        <w:bottom w:val="none" w:sz="0" w:space="0" w:color="auto"/>
        <w:right w:val="none" w:sz="0" w:space="0" w:color="auto"/>
      </w:divBdr>
    </w:div>
    <w:div w:id="1974748715">
      <w:bodyDiv w:val="1"/>
      <w:marLeft w:val="0"/>
      <w:marRight w:val="0"/>
      <w:marTop w:val="0"/>
      <w:marBottom w:val="0"/>
      <w:divBdr>
        <w:top w:val="none" w:sz="0" w:space="0" w:color="auto"/>
        <w:left w:val="none" w:sz="0" w:space="0" w:color="auto"/>
        <w:bottom w:val="none" w:sz="0" w:space="0" w:color="auto"/>
        <w:right w:val="none" w:sz="0" w:space="0" w:color="auto"/>
      </w:divBdr>
    </w:div>
    <w:div w:id="1994720394">
      <w:bodyDiv w:val="1"/>
      <w:marLeft w:val="0"/>
      <w:marRight w:val="0"/>
      <w:marTop w:val="0"/>
      <w:marBottom w:val="0"/>
      <w:divBdr>
        <w:top w:val="none" w:sz="0" w:space="0" w:color="auto"/>
        <w:left w:val="none" w:sz="0" w:space="0" w:color="auto"/>
        <w:bottom w:val="none" w:sz="0" w:space="0" w:color="auto"/>
        <w:right w:val="none" w:sz="0" w:space="0" w:color="auto"/>
      </w:divBdr>
    </w:div>
    <w:div w:id="2062631454">
      <w:bodyDiv w:val="1"/>
      <w:marLeft w:val="0"/>
      <w:marRight w:val="0"/>
      <w:marTop w:val="0"/>
      <w:marBottom w:val="0"/>
      <w:divBdr>
        <w:top w:val="none" w:sz="0" w:space="0" w:color="auto"/>
        <w:left w:val="none" w:sz="0" w:space="0" w:color="auto"/>
        <w:bottom w:val="none" w:sz="0" w:space="0" w:color="auto"/>
        <w:right w:val="none" w:sz="0" w:space="0" w:color="auto"/>
      </w:divBdr>
    </w:div>
    <w:div w:id="2085376018">
      <w:bodyDiv w:val="1"/>
      <w:marLeft w:val="0"/>
      <w:marRight w:val="0"/>
      <w:marTop w:val="0"/>
      <w:marBottom w:val="0"/>
      <w:divBdr>
        <w:top w:val="none" w:sz="0" w:space="0" w:color="auto"/>
        <w:left w:val="none" w:sz="0" w:space="0" w:color="auto"/>
        <w:bottom w:val="none" w:sz="0" w:space="0" w:color="auto"/>
        <w:right w:val="none" w:sz="0" w:space="0" w:color="auto"/>
      </w:divBdr>
    </w:div>
    <w:div w:id="209466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ed_2019_09_03/pravo1/Z960254K.html?pravo=1" TargetMode="External"/><Relationship Id="rId18" Type="http://schemas.openxmlformats.org/officeDocument/2006/relationships/hyperlink" Target="http://search.ligazakon.ua/l_doc2.nsf/link1/an_476070/ed_2017_10_03/pravo1/T372300.html?pravo=1" TargetMode="External"/><Relationship Id="rId26" Type="http://schemas.openxmlformats.org/officeDocument/2006/relationships/hyperlink" Target="http://search.ligazakon.ua/l_doc2.nsf/link1/an_1495/ed_2020_12_04/pravo1/T031058.html?pravo=1" TargetMode="External"/><Relationship Id="rId39" Type="http://schemas.openxmlformats.org/officeDocument/2006/relationships/hyperlink" Target="http://search.ligazakon.ua/l_doc2.nsf/link1/an_826900/ed_2020_12_15/pravo1/T201100.html?pravo=1" TargetMode="External"/><Relationship Id="rId21" Type="http://schemas.openxmlformats.org/officeDocument/2006/relationships/hyperlink" Target="http://search.ligazakon.ua/l_doc2.nsf/link1/ed_2020_06_04/pravo1/T161402.html?pravo=1" TargetMode="External"/><Relationship Id="rId34" Type="http://schemas.openxmlformats.org/officeDocument/2006/relationships/hyperlink" Target="http://search.ligazakon.ua/l_doc2.nsf/link1/ed_2019_12_24/pravo1/KP180103.html?pravo=1" TargetMode="External"/><Relationship Id="rId42" Type="http://schemas.openxmlformats.org/officeDocument/2006/relationships/hyperlink" Target="http://search.ligazakon.ua/l_doc2.nsf/link1/an_826900/ed_2020_12_15/pravo1/T201100.html?pravo=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arch.ligazakon.ua/l_doc2.nsf/link1/ed_2021_01_25/pravo1/T125492.html?pravo=1" TargetMode="External"/><Relationship Id="rId29" Type="http://schemas.openxmlformats.org/officeDocument/2006/relationships/hyperlink" Target="http://search.ligazakon.ua/l_doc2.nsf/link1/an_624736/ed_2019_06_06/pravo1/T079600.html?prav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ed_2020_04_13/pravo1/T226200.html?pravo=1" TargetMode="External"/><Relationship Id="rId24" Type="http://schemas.openxmlformats.org/officeDocument/2006/relationships/hyperlink" Target="http://search.ligazakon.ua/l_doc2.nsf/link1/an_624736/ed_2019_06_06/pravo1/T079600.html?pravo=1" TargetMode="External"/><Relationship Id="rId32" Type="http://schemas.openxmlformats.org/officeDocument/2006/relationships/hyperlink" Target="http://search.ligazakon.ua/l_doc2.nsf/link1/ed_2019_10_17/pravo1/Z960393.html?pravo=1" TargetMode="External"/><Relationship Id="rId37" Type="http://schemas.openxmlformats.org/officeDocument/2006/relationships/hyperlink" Target="http://search.ligazakon.ua/l_doc2.nsf/link1/an_817988/ed_2020_09_17/pravo1/T226200.html?pravo=1" TargetMode="External"/><Relationship Id="rId40" Type="http://schemas.openxmlformats.org/officeDocument/2006/relationships/hyperlink" Target="http://search.ligazakon.ua/l_doc2.nsf/link1/an_817988/ed_2020_09_17/pravo1/T226200.html?pravo=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ligazakon.ua/l_doc2.nsf/link1/ed_2019_06_06/pravo1/RE33591.html?pravo=1" TargetMode="External"/><Relationship Id="rId23" Type="http://schemas.openxmlformats.org/officeDocument/2006/relationships/hyperlink" Target="http://search.ligazakon.ua/l_doc2.nsf/link1/an_626450/ed_2019_06_06/pravo1/T079600.html?pravo=1" TargetMode="External"/><Relationship Id="rId28" Type="http://schemas.openxmlformats.org/officeDocument/2006/relationships/hyperlink" Target="http://search.ligazakon.ua/l_doc2.nsf/link1/an_1495/ed_2020_12_04/pravo1/T031058.html?pravo=1" TargetMode="External"/><Relationship Id="rId36" Type="http://schemas.openxmlformats.org/officeDocument/2006/relationships/hyperlink" Target="http://search.ligazakon.ua/l_doc2.nsf/link1/an_410/ed_2020_09_17/pravo1/T226200.html?pravo=1" TargetMode="External"/><Relationship Id="rId10" Type="http://schemas.openxmlformats.org/officeDocument/2006/relationships/hyperlink" Target="http://search.ligazakon.ua/l_doc2.nsf/link1/ed_2018_06_20/pravo1/KP080045.html?pravo=1" TargetMode="External"/><Relationship Id="rId19" Type="http://schemas.openxmlformats.org/officeDocument/2006/relationships/hyperlink" Target="http://search.ligazakon.ua/l_doc2.nsf/link1/an_476070/ed_2017_10_03/pravo1/T372300.html?pravo=1" TargetMode="External"/><Relationship Id="rId31" Type="http://schemas.openxmlformats.org/officeDocument/2006/relationships/hyperlink" Target="http://search.ligazakon.ua/l_doc2.nsf/link1/an_626450/ed_2019_06_06/pravo1/T079600.html?pravo=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ligazakon.ua/l_doc2.nsf/link1/ed_2018_08_31/pravo1/T226200.html?pravo=1" TargetMode="External"/><Relationship Id="rId14" Type="http://schemas.openxmlformats.org/officeDocument/2006/relationships/hyperlink" Target="http://search.ligazakon.ua/l_doc2.nsf/link1/ed_2020_02_26/pravo1/KP150302.html?pravo=1" TargetMode="External"/><Relationship Id="rId22" Type="http://schemas.openxmlformats.org/officeDocument/2006/relationships/hyperlink" Target="http://search.ligazakon.ua/l_doc2.nsf/link1/ed_2020_03_11/pravo1/T190193.html?pravo=1" TargetMode="External"/><Relationship Id="rId27" Type="http://schemas.openxmlformats.org/officeDocument/2006/relationships/hyperlink" Target="http://search.ligazakon.ua/l_doc2.nsf/link1/ed_2019_09_03/pravo1/Z960254K.html?pravo=1" TargetMode="External"/><Relationship Id="rId30" Type="http://schemas.openxmlformats.org/officeDocument/2006/relationships/hyperlink" Target="http://search.ligazakon.ua/l_doc2.nsf/link1/an_624736/ed_2019_06_06/pravo1/T079600.html?pravo=1" TargetMode="External"/><Relationship Id="rId35" Type="http://schemas.openxmlformats.org/officeDocument/2006/relationships/hyperlink" Target="http://search.ligazakon.ua/l_doc2.nsf/link1/an_817988/ed_2020_09_17/pravo1/T226200.html?pravo=1" TargetMode="External"/><Relationship Id="rId43" Type="http://schemas.openxmlformats.org/officeDocument/2006/relationships/hyperlink" Target="https://reyestr.court.gov.ua/Review/95508351" TargetMode="External"/><Relationship Id="rId8" Type="http://schemas.openxmlformats.org/officeDocument/2006/relationships/hyperlink" Target="http://search.ligazakon.ua/l_doc2.nsf/link1/ed_2017_01_11/pravo1/KP150988.html?pravo=1" TargetMode="External"/><Relationship Id="rId3" Type="http://schemas.openxmlformats.org/officeDocument/2006/relationships/styles" Target="styles.xml"/><Relationship Id="rId12" Type="http://schemas.openxmlformats.org/officeDocument/2006/relationships/hyperlink" Target="http://search.ligazakon.ua/l_doc2.nsf/link1/ed_2018_05_17/pravo1/T250300.html?pravo=1" TargetMode="External"/><Relationship Id="rId17" Type="http://schemas.openxmlformats.org/officeDocument/2006/relationships/hyperlink" Target="http://search.ligazakon.ua/l_doc2.nsf/link1/an_66/ed_2019_09_03/pravo1/Z960254K.html?pravo=1" TargetMode="External"/><Relationship Id="rId25" Type="http://schemas.openxmlformats.org/officeDocument/2006/relationships/hyperlink" Target="http://search.ligazakon.ua/l_doc2.nsf/link1/an_624763/ed_2019_06_06/pravo1/T079600.html?pravo=1" TargetMode="External"/><Relationship Id="rId33" Type="http://schemas.openxmlformats.org/officeDocument/2006/relationships/hyperlink" Target="http://search.ligazakon.ua/l_doc2.nsf/link1/an_817858/ed_2020_04_13/pravo1/T226200.html?pravo=1" TargetMode="External"/><Relationship Id="rId38" Type="http://schemas.openxmlformats.org/officeDocument/2006/relationships/hyperlink" Target="http://search.ligazakon.ua/l_doc2.nsf/link1/an_410/ed_2020_09_17/pravo1/T226200.html?pravo=1" TargetMode="External"/><Relationship Id="rId46" Type="http://schemas.openxmlformats.org/officeDocument/2006/relationships/theme" Target="theme/theme1.xml"/><Relationship Id="rId20" Type="http://schemas.openxmlformats.org/officeDocument/2006/relationships/hyperlink" Target="http://search.ligazakon.ua/l_doc2.nsf/link1/ed_2009_10_07/pravo1/KS09078.html?pravo=1" TargetMode="External"/><Relationship Id="rId41" Type="http://schemas.openxmlformats.org/officeDocument/2006/relationships/hyperlink" Target="http://search.ligazakon.ua/l_doc2.nsf/link1/an_410/ed_2020_09_17/pravo1/T226200.html?pravo=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6C996-B305-4E6E-96BE-91456DE9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26</Pages>
  <Words>51297</Words>
  <Characters>29240</Characters>
  <Application>Microsoft Office Word</Application>
  <DocSecurity>0</DocSecurity>
  <Lines>243</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Олександрівна Козак</dc:creator>
  <cp:keywords/>
  <dc:description/>
  <cp:lastModifiedBy>Оксана Миколаївна Присяжна</cp:lastModifiedBy>
  <cp:revision>24</cp:revision>
  <dcterms:created xsi:type="dcterms:W3CDTF">2021-04-19T11:38:00Z</dcterms:created>
  <dcterms:modified xsi:type="dcterms:W3CDTF">2021-04-27T08:09:00Z</dcterms:modified>
</cp:coreProperties>
</file>